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7C8946F" w14:textId="25BFCF3D" w:rsidR="003E1782" w:rsidRPr="00B815E6" w:rsidRDefault="00D41148" w:rsidP="00A96846">
      <w:pPr>
        <w:spacing w:line="760" w:lineRule="exact"/>
        <w:ind w:left="1440" w:hanging="2716"/>
        <w:rPr>
          <w:rFonts w:ascii="微軟正黑體" w:eastAsia="微軟正黑體" w:hAnsi="微軟正黑體" w:cs="新細明體"/>
          <w:b/>
          <w:bCs/>
          <w:sz w:val="48"/>
          <w:szCs w:val="48"/>
        </w:rPr>
      </w:pPr>
      <w:bookmarkStart w:id="0" w:name="_Hlk182311515"/>
      <w:bookmarkStart w:id="1" w:name="_Hlk180481082"/>
      <w:r w:rsidRPr="00B815E6">
        <w:rPr>
          <w:rFonts w:ascii="微軟正黑體" w:eastAsia="微軟正黑體" w:hAnsi="微軟正黑體"/>
          <w:noProof/>
        </w:rPr>
        <w:drawing>
          <wp:anchor distT="0" distB="0" distL="114300" distR="114300" simplePos="0" relativeHeight="251659264" behindDoc="0" locked="0" layoutInCell="1" allowOverlap="1" wp14:anchorId="42734E3F" wp14:editId="7774728C">
            <wp:simplePos x="0" y="0"/>
            <wp:positionH relativeFrom="column">
              <wp:posOffset>4916170</wp:posOffset>
            </wp:positionH>
            <wp:positionV relativeFrom="paragraph">
              <wp:posOffset>-453495</wp:posOffset>
            </wp:positionV>
            <wp:extent cx="1261745" cy="556895"/>
            <wp:effectExtent l="0" t="0" r="0" b="1905"/>
            <wp:wrapNone/>
            <wp:docPr id="892154177" name="圖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2154177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261745" cy="55689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C6A82">
        <w:rPr>
          <w:rFonts w:ascii="微軟正黑體" w:eastAsia="微軟正黑體" w:hAnsi="微軟正黑體" w:cs="新細明體" w:hint="eastAsia"/>
          <w:b/>
          <w:bCs/>
          <w:sz w:val="48"/>
          <w:szCs w:val="48"/>
        </w:rPr>
        <w:t>全臺首甜</w:t>
      </w:r>
    </w:p>
    <w:p w14:paraId="0007BF2D" w14:textId="56192BDB" w:rsidR="007A519D" w:rsidRDefault="003E1782" w:rsidP="00A96846">
      <w:pPr>
        <w:spacing w:after="100" w:afterAutospacing="1" w:line="340" w:lineRule="exact"/>
        <w:ind w:leftChars="-531" w:left="2152" w:rightChars="-555" w:right="-1332" w:hanging="3426"/>
        <w:contextualSpacing/>
        <w:rPr>
          <w:rFonts w:ascii="微軟正黑體" w:eastAsia="微軟正黑體" w:hAnsi="微軟正黑體"/>
          <w:sz w:val="21"/>
          <w:szCs w:val="20"/>
          <w:u w:val="single"/>
        </w:rPr>
      </w:pPr>
      <w:r w:rsidRPr="00B815E6"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 xml:space="preserve"> 學習單</w:t>
      </w:r>
      <w:r w:rsidR="007511C1" w:rsidRPr="00B815E6"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>一</w:t>
      </w:r>
      <w:r w:rsidRPr="00B815E6"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 xml:space="preserve"> </w:t>
      </w:r>
      <w:r w:rsidRPr="00B815E6">
        <w:rPr>
          <w:rFonts w:ascii="微軟正黑體" w:eastAsia="微軟正黑體" w:hAnsi="微軟正黑體" w:hint="eastAsia"/>
          <w:sz w:val="21"/>
          <w:szCs w:val="21"/>
        </w:rPr>
        <w:t xml:space="preserve">                              </w:t>
      </w:r>
      <w:r w:rsidR="00AD0B98" w:rsidRPr="00B815E6">
        <w:rPr>
          <w:rFonts w:ascii="微軟正黑體" w:eastAsia="微軟正黑體" w:hAnsi="微軟正黑體" w:hint="eastAsia"/>
          <w:sz w:val="21"/>
          <w:szCs w:val="21"/>
        </w:rPr>
        <w:t xml:space="preserve">     </w:t>
      </w:r>
      <w:r w:rsidRPr="00B815E6">
        <w:rPr>
          <w:rFonts w:ascii="微軟正黑體" w:eastAsia="微軟正黑體" w:hAnsi="微軟正黑體" w:hint="eastAsia"/>
          <w:sz w:val="21"/>
          <w:szCs w:val="21"/>
        </w:rPr>
        <w:t xml:space="preserve"> </w:t>
      </w:r>
      <w:r w:rsidR="00FE4A7B" w:rsidRPr="00B815E6">
        <w:rPr>
          <w:rFonts w:ascii="微軟正黑體" w:eastAsia="微軟正黑體" w:hAnsi="微軟正黑體" w:hint="eastAsia"/>
          <w:sz w:val="21"/>
          <w:szCs w:val="21"/>
        </w:rPr>
        <w:t xml:space="preserve">  </w:t>
      </w:r>
      <w:r w:rsidR="0029739E" w:rsidRPr="00B815E6">
        <w:rPr>
          <w:rFonts w:ascii="微軟正黑體" w:eastAsia="微軟正黑體" w:hAnsi="微軟正黑體" w:hint="eastAsia"/>
          <w:sz w:val="21"/>
          <w:szCs w:val="21"/>
        </w:rPr>
        <w:t xml:space="preserve">    </w:t>
      </w:r>
      <w:r w:rsidR="00A96846">
        <w:rPr>
          <w:rFonts w:ascii="微軟正黑體" w:eastAsia="微軟正黑體" w:hAnsi="微軟正黑體"/>
          <w:sz w:val="21"/>
          <w:szCs w:val="21"/>
        </w:rPr>
        <w:t xml:space="preserve">            </w:t>
      </w:r>
      <w:r w:rsidR="00FE4A7B" w:rsidRPr="00B815E6">
        <w:rPr>
          <w:rFonts w:ascii="微軟正黑體" w:eastAsia="微軟正黑體" w:hAnsi="微軟正黑體" w:hint="eastAsia"/>
          <w:sz w:val="21"/>
          <w:szCs w:val="21"/>
        </w:rPr>
        <w:t xml:space="preserve">  </w:t>
      </w:r>
      <w:r w:rsidRPr="00B815E6">
        <w:rPr>
          <w:rFonts w:ascii="微軟正黑體" w:eastAsia="微軟正黑體" w:hAnsi="微軟正黑體" w:hint="eastAsia"/>
          <w:sz w:val="21"/>
          <w:szCs w:val="21"/>
        </w:rPr>
        <w:t xml:space="preserve"> </w:t>
      </w:r>
      <w:r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</w:t>
      </w:r>
      <w:r w:rsidRPr="00B815E6">
        <w:rPr>
          <w:rFonts w:ascii="微軟正黑體" w:eastAsia="微軟正黑體" w:hAnsi="微軟正黑體"/>
          <w:sz w:val="21"/>
          <w:szCs w:val="20"/>
        </w:rPr>
        <w:t>班</w:t>
      </w:r>
      <w:bookmarkStart w:id="2" w:name="_Hlk144373091"/>
      <w:r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 </w:t>
      </w:r>
      <w:bookmarkEnd w:id="2"/>
      <w:r w:rsidRPr="00B815E6">
        <w:rPr>
          <w:rFonts w:ascii="微軟正黑體" w:eastAsia="微軟正黑體" w:hAnsi="微軟正黑體"/>
          <w:sz w:val="21"/>
          <w:szCs w:val="20"/>
        </w:rPr>
        <w:t>號</w:t>
      </w:r>
      <w:r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        </w:t>
      </w:r>
      <w:r w:rsidR="007A519D"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</w:t>
      </w:r>
      <w:r w:rsidR="00A96846">
        <w:rPr>
          <w:rFonts w:ascii="微軟正黑體" w:eastAsia="微軟正黑體" w:hAnsi="微軟正黑體"/>
          <w:sz w:val="21"/>
          <w:szCs w:val="20"/>
          <w:u w:val="single"/>
        </w:rPr>
        <w:t xml:space="preserve">   </w:t>
      </w:r>
    </w:p>
    <w:p w14:paraId="6945CAA5" w14:textId="3DCCE35A" w:rsidR="007A519D" w:rsidRDefault="007A519D" w:rsidP="007A519D">
      <w:pPr>
        <w:spacing w:after="100" w:afterAutospacing="1" w:line="340" w:lineRule="exact"/>
        <w:ind w:leftChars="-236" w:left="-566" w:rightChars="-142" w:right="-341"/>
        <w:contextualSpacing/>
        <w:rPr>
          <w:rFonts w:ascii="微軟正黑體" w:eastAsia="微軟正黑體" w:hAnsi="微軟正黑體"/>
          <w:sz w:val="21"/>
          <w:szCs w:val="20"/>
          <w:u w:val="single"/>
        </w:rPr>
      </w:pPr>
    </w:p>
    <w:p w14:paraId="43E661E3" w14:textId="1B6C6A4F" w:rsidR="00113D19" w:rsidRPr="004A42DA" w:rsidRDefault="006C6A82" w:rsidP="00AD3387">
      <w:pPr>
        <w:spacing w:after="100" w:afterAutospacing="1" w:line="340" w:lineRule="exact"/>
        <w:ind w:leftChars="-531" w:left="-1274" w:rightChars="-496" w:right="-1190"/>
        <w:rPr>
          <w:rFonts w:ascii="微軟正黑體" w:eastAsia="微軟正黑體" w:hAnsi="微軟正黑體"/>
          <w:b/>
          <w:bCs/>
          <w:sz w:val="22"/>
        </w:rPr>
      </w:pPr>
      <w:r w:rsidRPr="004A42DA">
        <w:rPr>
          <w:rFonts w:ascii="微軟正黑體" w:eastAsia="微軟正黑體" w:hAnsi="微軟正黑體" w:hint="eastAsia"/>
          <w:b/>
          <w:bCs/>
          <w:sz w:val="22"/>
        </w:rPr>
        <w:t>臺灣，因著地理位置、歷史發展有許多的「交會」，在不同人群的碰撞、摸索下，交會出無數的故事。今天就讓我們，來一場甜蜜蜜的時空之旅，認識臺灣糖業故事。</w:t>
      </w:r>
    </w:p>
    <w:p w14:paraId="78223D54" w14:textId="110406A0" w:rsidR="00D70B58" w:rsidRDefault="00D70B58" w:rsidP="00AD3387">
      <w:pPr>
        <w:spacing w:after="100" w:afterAutospacing="1" w:line="340" w:lineRule="exact"/>
        <w:ind w:leftChars="-531" w:left="-1274" w:rightChars="-496" w:right="-1190"/>
        <w:rPr>
          <w:rFonts w:ascii="微軟正黑體" w:eastAsia="微軟正黑體" w:hAnsi="微軟正黑體"/>
          <w:sz w:val="21"/>
          <w:szCs w:val="20"/>
          <w:u w:val="single"/>
        </w:rPr>
      </w:pPr>
      <w:r w:rsidRPr="00114971">
        <w:rPr>
          <w:rFonts w:ascii="標楷體" w:eastAsia="標楷體" w:hAnsi="標楷體"/>
          <w:noProof/>
          <w:color w:val="000000" w:themeColor="text1"/>
          <w:szCs w:val="24"/>
        </w:rPr>
        <w:drawing>
          <wp:anchor distT="0" distB="0" distL="114300" distR="114300" simplePos="0" relativeHeight="251677696" behindDoc="0" locked="0" layoutInCell="1" allowOverlap="1" wp14:anchorId="7F203521" wp14:editId="3B7E694B">
            <wp:simplePos x="0" y="0"/>
            <wp:positionH relativeFrom="margin">
              <wp:posOffset>3523615</wp:posOffset>
            </wp:positionH>
            <wp:positionV relativeFrom="paragraph">
              <wp:posOffset>277495</wp:posOffset>
            </wp:positionV>
            <wp:extent cx="2524946" cy="3038475"/>
            <wp:effectExtent l="0" t="0" r="2540" b="0"/>
            <wp:wrapNone/>
            <wp:docPr id="15" name="圖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24946" cy="3038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0FF3B76" w14:textId="4FCAAA6F" w:rsidR="005631B0" w:rsidRPr="00A628D6" w:rsidRDefault="00113D19" w:rsidP="00113D19">
      <w:pPr>
        <w:pStyle w:val="a3"/>
        <w:numPr>
          <w:ilvl w:val="0"/>
          <w:numId w:val="24"/>
        </w:numPr>
        <w:spacing w:after="100" w:afterAutospacing="1" w:line="340" w:lineRule="exact"/>
        <w:ind w:rightChars="1393" w:right="3343"/>
        <w:rPr>
          <w:rFonts w:ascii="微軟正黑體" w:eastAsia="微軟正黑體" w:hAnsi="微軟正黑體"/>
          <w:b/>
          <w:bCs/>
          <w:sz w:val="22"/>
        </w:rPr>
      </w:pPr>
      <w:r w:rsidRPr="00A628D6">
        <w:rPr>
          <w:rFonts w:ascii="微軟正黑體" w:eastAsia="微軟正黑體" w:hAnsi="微軟正黑體" w:hint="eastAsia"/>
          <w:b/>
          <w:bCs/>
          <w:sz w:val="22"/>
        </w:rPr>
        <w:t>右圖為《番社采風圖</w:t>
      </w:r>
      <w:r w:rsidRPr="00A628D6">
        <w:rPr>
          <w:rFonts w:ascii="微軟正黑體" w:eastAsia="微軟正黑體" w:hAnsi="微軟正黑體"/>
          <w:b/>
          <w:bCs/>
          <w:sz w:val="22"/>
        </w:rPr>
        <w:t>-</w:t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糖廍》，臺灣早期製糖所稱為糖廍</w:t>
      </w:r>
      <w:r w:rsidRPr="00A628D6">
        <w:rPr>
          <w:rFonts w:ascii="微軟正黑體" w:eastAsia="微軟正黑體" w:hAnsi="微軟正黑體"/>
          <w:b/>
          <w:bCs/>
          <w:sz w:val="22"/>
        </w:rPr>
        <w:t xml:space="preserve"> (</w:t>
      </w:r>
      <w:proofErr w:type="spellStart"/>
      <w:r w:rsidRPr="00A628D6">
        <w:rPr>
          <w:rFonts w:ascii="微軟正黑體" w:eastAsia="微軟正黑體" w:hAnsi="微軟正黑體"/>
          <w:b/>
          <w:bCs/>
          <w:sz w:val="22"/>
        </w:rPr>
        <w:t>thn</w:t>
      </w:r>
      <w:r w:rsidRPr="00A628D6">
        <w:rPr>
          <w:rFonts w:ascii="Arial" w:eastAsia="微軟正黑體" w:hAnsi="Arial" w:cs="Arial"/>
          <w:b/>
          <w:bCs/>
          <w:sz w:val="22"/>
        </w:rPr>
        <w:t>̂</w:t>
      </w:r>
      <w:r w:rsidRPr="00A628D6">
        <w:rPr>
          <w:rFonts w:ascii="微軟正黑體" w:eastAsia="微軟正黑體" w:hAnsi="微軟正黑體"/>
          <w:b/>
          <w:bCs/>
          <w:sz w:val="22"/>
        </w:rPr>
        <w:t>g-ph</w:t>
      </w:r>
      <w:r w:rsidRPr="00A628D6">
        <w:rPr>
          <w:rFonts w:eastAsia="微軟正黑體" w:cs="Calibri"/>
          <w:b/>
          <w:bCs/>
          <w:sz w:val="22"/>
        </w:rPr>
        <w:t>ō</w:t>
      </w:r>
      <w:r w:rsidRPr="00A628D6">
        <w:rPr>
          <w:rFonts w:ascii="微軟正黑體" w:eastAsia="微軟正黑體" w:hAnsi="微軟正黑體"/>
          <w:b/>
          <w:bCs/>
          <w:sz w:val="22"/>
        </w:rPr>
        <w:t>o</w:t>
      </w:r>
      <w:proofErr w:type="spellEnd"/>
      <w:r w:rsidRPr="00A628D6">
        <w:rPr>
          <w:rFonts w:ascii="微軟正黑體" w:eastAsia="微軟正黑體" w:hAnsi="微軟正黑體"/>
          <w:b/>
          <w:bCs/>
          <w:sz w:val="22"/>
        </w:rPr>
        <w:t>)</w:t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糖廍的廍字，並非中國古有用字，而是移民因其語音而發展出的文字，請問糖廍</w:t>
      </w:r>
      <w:r w:rsidRPr="00A628D6">
        <w:rPr>
          <w:rFonts w:ascii="微軟正黑體" w:eastAsia="微軟正黑體" w:hAnsi="微軟正黑體"/>
          <w:b/>
          <w:bCs/>
          <w:sz w:val="22"/>
        </w:rPr>
        <w:t xml:space="preserve"> (</w:t>
      </w:r>
      <w:proofErr w:type="spellStart"/>
      <w:r w:rsidRPr="00A628D6">
        <w:rPr>
          <w:rFonts w:ascii="微軟正黑體" w:eastAsia="微軟正黑體" w:hAnsi="微軟正黑體"/>
          <w:b/>
          <w:bCs/>
          <w:sz w:val="22"/>
        </w:rPr>
        <w:t>thn</w:t>
      </w:r>
      <w:r w:rsidRPr="00A628D6">
        <w:rPr>
          <w:rFonts w:ascii="Arial" w:eastAsia="微軟正黑體" w:hAnsi="Arial" w:cs="Arial"/>
          <w:b/>
          <w:bCs/>
          <w:sz w:val="22"/>
        </w:rPr>
        <w:t>̂</w:t>
      </w:r>
      <w:r w:rsidRPr="00A628D6">
        <w:rPr>
          <w:rFonts w:ascii="微軟正黑體" w:eastAsia="微軟正黑體" w:hAnsi="微軟正黑體"/>
          <w:b/>
          <w:bCs/>
          <w:sz w:val="22"/>
        </w:rPr>
        <w:t>g-ph</w:t>
      </w:r>
      <w:r w:rsidRPr="00A628D6">
        <w:rPr>
          <w:rFonts w:eastAsia="微軟正黑體" w:cs="Calibri"/>
          <w:b/>
          <w:bCs/>
          <w:sz w:val="22"/>
        </w:rPr>
        <w:t>ō</w:t>
      </w:r>
      <w:r w:rsidRPr="00A628D6">
        <w:rPr>
          <w:rFonts w:ascii="微軟正黑體" w:eastAsia="微軟正黑體" w:hAnsi="微軟正黑體"/>
          <w:b/>
          <w:bCs/>
          <w:sz w:val="22"/>
        </w:rPr>
        <w:t>o</w:t>
      </w:r>
      <w:proofErr w:type="spellEnd"/>
      <w:r w:rsidRPr="00A628D6">
        <w:rPr>
          <w:rFonts w:ascii="微軟正黑體" w:eastAsia="微軟正黑體" w:hAnsi="微軟正黑體"/>
          <w:b/>
          <w:bCs/>
          <w:sz w:val="22"/>
        </w:rPr>
        <w:t xml:space="preserve">) </w:t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的稱呼應與哪一地區的移民有關</w:t>
      </w:r>
      <w:r w:rsidRPr="00A628D6">
        <w:rPr>
          <w:rFonts w:ascii="微軟正黑體" w:eastAsia="微軟正黑體" w:hAnsi="微軟正黑體"/>
          <w:b/>
          <w:bCs/>
          <w:sz w:val="22"/>
        </w:rPr>
        <w:t xml:space="preserve">? </w:t>
      </w:r>
      <w:r w:rsidR="004A42DA">
        <w:rPr>
          <w:rFonts w:ascii="微軟正黑體" w:eastAsia="微軟正黑體" w:hAnsi="微軟正黑體" w:hint="eastAsia"/>
          <w:b/>
          <w:bCs/>
          <w:sz w:val="22"/>
        </w:rPr>
        <w:t>（</w:t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請勾選作答</w:t>
      </w:r>
      <w:r w:rsidR="004A42DA">
        <w:rPr>
          <w:rFonts w:ascii="微軟正黑體" w:eastAsia="微軟正黑體" w:hAnsi="微軟正黑體" w:hint="eastAsia"/>
          <w:b/>
          <w:bCs/>
          <w:sz w:val="22"/>
        </w:rPr>
        <w:t>）</w:t>
      </w:r>
    </w:p>
    <w:p w14:paraId="75756DC2" w14:textId="6E7DD0CA" w:rsidR="00113D19" w:rsidRDefault="00D70B58" w:rsidP="00D70B58">
      <w:pPr>
        <w:spacing w:after="100" w:afterAutospacing="1" w:line="340" w:lineRule="exact"/>
        <w:ind w:left="-851" w:rightChars="-732" w:right="-1757"/>
        <w:rPr>
          <w:rFonts w:ascii="微軟正黑體" w:eastAsia="微軟正黑體" w:hAnsi="微軟正黑體"/>
          <w:sz w:val="21"/>
          <w:szCs w:val="20"/>
        </w:rPr>
      </w:pPr>
      <w:r w:rsidRPr="000C39A1">
        <w:rPr>
          <w:rFonts w:ascii="Segoe UI Symbol" w:eastAsia="微軟正黑體" w:hAnsi="Segoe UI Symbol" w:cs="Segoe UI Symbol"/>
          <w:sz w:val="21"/>
          <w:szCs w:val="21"/>
        </w:rPr>
        <w:t>▢</w:t>
      </w:r>
      <w:r>
        <w:rPr>
          <w:rFonts w:ascii="Segoe UI Symbol" w:eastAsia="微軟正黑體" w:hAnsi="Segoe UI Symbol" w:cs="Segoe UI Symbol"/>
          <w:sz w:val="21"/>
          <w:szCs w:val="21"/>
        </w:rPr>
        <w:t xml:space="preserve"> </w:t>
      </w:r>
      <w:r w:rsidR="00113D19" w:rsidRPr="00113D19">
        <w:rPr>
          <w:rFonts w:ascii="微軟正黑體" w:eastAsia="微軟正黑體" w:hAnsi="微軟正黑體" w:hint="eastAsia"/>
          <w:sz w:val="21"/>
          <w:szCs w:val="20"/>
        </w:rPr>
        <w:t xml:space="preserve">東南亞移民  </w:t>
      </w:r>
      <w:r w:rsidRPr="000C39A1">
        <w:rPr>
          <w:rFonts w:ascii="Segoe UI Symbol" w:eastAsia="微軟正黑體" w:hAnsi="Segoe UI Symbol" w:cs="Segoe UI Symbol"/>
          <w:sz w:val="21"/>
          <w:szCs w:val="21"/>
        </w:rPr>
        <w:t>▢</w:t>
      </w:r>
      <w:r>
        <w:rPr>
          <w:rFonts w:ascii="Segoe UI Symbol" w:eastAsia="微軟正黑體" w:hAnsi="Segoe UI Symbol" w:cs="Segoe UI Symbol"/>
          <w:sz w:val="21"/>
          <w:szCs w:val="21"/>
        </w:rPr>
        <w:t xml:space="preserve"> </w:t>
      </w:r>
      <w:r w:rsidR="00113D19" w:rsidRPr="00113D19">
        <w:rPr>
          <w:rFonts w:ascii="微軟正黑體" w:eastAsia="微軟正黑體" w:hAnsi="微軟正黑體" w:hint="eastAsia"/>
          <w:sz w:val="21"/>
          <w:szCs w:val="20"/>
        </w:rPr>
        <w:t xml:space="preserve">閩粵移民  </w:t>
      </w:r>
      <w:r w:rsidRPr="000C39A1">
        <w:rPr>
          <w:rFonts w:ascii="Segoe UI Symbol" w:eastAsia="微軟正黑體" w:hAnsi="Segoe UI Symbol" w:cs="Segoe UI Symbol"/>
          <w:sz w:val="21"/>
          <w:szCs w:val="21"/>
        </w:rPr>
        <w:t>▢</w:t>
      </w:r>
      <w:r>
        <w:rPr>
          <w:rFonts w:ascii="Segoe UI Symbol" w:eastAsia="微軟正黑體" w:hAnsi="Segoe UI Symbol" w:cs="Segoe UI Symbol"/>
          <w:sz w:val="21"/>
          <w:szCs w:val="21"/>
        </w:rPr>
        <w:t xml:space="preserve"> </w:t>
      </w:r>
      <w:r w:rsidR="00113D19" w:rsidRPr="00113D19">
        <w:rPr>
          <w:rFonts w:ascii="微軟正黑體" w:eastAsia="微軟正黑體" w:hAnsi="微軟正黑體" w:hint="eastAsia"/>
          <w:sz w:val="21"/>
          <w:szCs w:val="20"/>
        </w:rPr>
        <w:t xml:space="preserve">日本移民  </w:t>
      </w:r>
      <w:r w:rsidRPr="000C39A1">
        <w:rPr>
          <w:rFonts w:ascii="Segoe UI Symbol" w:eastAsia="微軟正黑體" w:hAnsi="Segoe UI Symbol" w:cs="Segoe UI Symbol"/>
          <w:sz w:val="21"/>
          <w:szCs w:val="21"/>
        </w:rPr>
        <w:t>▢</w:t>
      </w:r>
      <w:r>
        <w:rPr>
          <w:rFonts w:ascii="Segoe UI Symbol" w:eastAsia="微軟正黑體" w:hAnsi="Segoe UI Symbol" w:cs="Segoe UI Symbol"/>
          <w:sz w:val="21"/>
          <w:szCs w:val="21"/>
        </w:rPr>
        <w:t xml:space="preserve"> </w:t>
      </w:r>
      <w:r w:rsidR="00113D19" w:rsidRPr="00113D19">
        <w:rPr>
          <w:rFonts w:ascii="微軟正黑體" w:eastAsia="微軟正黑體" w:hAnsi="微軟正黑體" w:hint="eastAsia"/>
          <w:sz w:val="21"/>
          <w:szCs w:val="20"/>
        </w:rPr>
        <w:t>荷蘭移民</w:t>
      </w:r>
    </w:p>
    <w:p w14:paraId="2C6DE844" w14:textId="0A597C98" w:rsidR="00D70B58" w:rsidRPr="00113D19" w:rsidRDefault="00D70B58" w:rsidP="00D70B58">
      <w:pPr>
        <w:spacing w:after="100" w:afterAutospacing="1" w:line="340" w:lineRule="exact"/>
        <w:ind w:left="-851" w:rightChars="-732" w:right="-1757"/>
        <w:rPr>
          <w:rFonts w:ascii="微軟正黑體" w:eastAsia="微軟正黑體" w:hAnsi="微軟正黑體"/>
          <w:sz w:val="21"/>
          <w:szCs w:val="20"/>
        </w:rPr>
      </w:pPr>
    </w:p>
    <w:p w14:paraId="5A4A028B" w14:textId="564B13B2" w:rsidR="00D70B58" w:rsidRPr="00A628D6" w:rsidRDefault="00113D19" w:rsidP="00D70B58">
      <w:pPr>
        <w:pStyle w:val="a3"/>
        <w:numPr>
          <w:ilvl w:val="0"/>
          <w:numId w:val="24"/>
        </w:numPr>
        <w:spacing w:after="100" w:afterAutospacing="1" w:line="340" w:lineRule="exact"/>
        <w:ind w:rightChars="1334" w:right="3202"/>
        <w:rPr>
          <w:rFonts w:ascii="微軟正黑體" w:eastAsia="微軟正黑體" w:hAnsi="微軟正黑體"/>
          <w:b/>
          <w:bCs/>
          <w:sz w:val="22"/>
        </w:rPr>
      </w:pPr>
      <w:r w:rsidRPr="00A628D6">
        <w:rPr>
          <w:rFonts w:ascii="微軟正黑體" w:eastAsia="微軟正黑體" w:hAnsi="微軟正黑體" w:hint="eastAsia"/>
          <w:b/>
          <w:bCs/>
          <w:sz w:val="22"/>
        </w:rPr>
        <w:t>如果仔細觀察該圖，可以發現該圖想要呈現當時製糖的流程，那麼在糖廍中製糖的過程實際上是如何進行呢？</w:t>
      </w:r>
      <w:r w:rsidRPr="00A628D6">
        <w:rPr>
          <w:rFonts w:ascii="微軟正黑體" w:eastAsia="微軟正黑體" w:hAnsi="微軟正黑體"/>
          <w:b/>
          <w:bCs/>
          <w:sz w:val="22"/>
        </w:rPr>
        <w:br/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請參考「臺史博線上博物館」中對「糖廍」的介紹</w:t>
      </w:r>
      <w:r w:rsidRPr="00A628D6">
        <w:rPr>
          <w:rFonts w:ascii="微軟正黑體" w:eastAsia="微軟正黑體" w:hAnsi="微軟正黑體"/>
          <w:b/>
          <w:bCs/>
          <w:sz w:val="22"/>
        </w:rPr>
        <w:t>(</w:t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請掃描下方</w:t>
      </w:r>
      <w:r w:rsidRPr="00A628D6">
        <w:rPr>
          <w:rFonts w:ascii="微軟正黑體" w:eastAsia="微軟正黑體" w:hAnsi="微軟正黑體"/>
          <w:b/>
          <w:bCs/>
          <w:sz w:val="22"/>
        </w:rPr>
        <w:t>QR code)</w:t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，將右圖中的</w:t>
      </w:r>
      <w:r w:rsidRPr="004A42DA">
        <w:rPr>
          <w:rFonts w:ascii="微軟正黑體" w:eastAsia="微軟正黑體" w:hAnsi="微軟正黑體" w:hint="eastAsia"/>
          <w:b/>
          <w:bCs/>
          <w:sz w:val="22"/>
          <w:u w:val="single"/>
        </w:rPr>
        <w:t>代號</w:t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及</w:t>
      </w:r>
      <w:r w:rsidRPr="004A42DA">
        <w:rPr>
          <w:rFonts w:ascii="微軟正黑體" w:eastAsia="微軟正黑體" w:hAnsi="微軟正黑體" w:hint="eastAsia"/>
          <w:b/>
          <w:bCs/>
          <w:sz w:val="22"/>
          <w:u w:val="single"/>
        </w:rPr>
        <w:t>該步驟的名稱</w:t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依照流程順序在下表中作答：</w:t>
      </w:r>
    </w:p>
    <w:tbl>
      <w:tblPr>
        <w:tblStyle w:val="24"/>
        <w:tblpPr w:leftFromText="180" w:rightFromText="180" w:vertAnchor="text" w:horzAnchor="page" w:tblpX="650" w:tblpY="89"/>
        <w:tblW w:w="10639" w:type="dxa"/>
        <w:tblLook w:val="04A0" w:firstRow="1" w:lastRow="0" w:firstColumn="1" w:lastColumn="0" w:noHBand="0" w:noVBand="1"/>
      </w:tblPr>
      <w:tblGrid>
        <w:gridCol w:w="1980"/>
        <w:gridCol w:w="2039"/>
        <w:gridCol w:w="2977"/>
        <w:gridCol w:w="3643"/>
      </w:tblGrid>
      <w:tr w:rsidR="0043260C" w:rsidRPr="000C39A1" w14:paraId="107BBDA8" w14:textId="77777777" w:rsidTr="00D70B58">
        <w:trPr>
          <w:trHeight w:val="494"/>
        </w:trPr>
        <w:tc>
          <w:tcPr>
            <w:tcW w:w="1980" w:type="dxa"/>
            <w:shd w:val="clear" w:color="auto" w:fill="D9D9D9" w:themeFill="background1" w:themeFillShade="D9"/>
            <w:vAlign w:val="center"/>
          </w:tcPr>
          <w:p w14:paraId="122A8664" w14:textId="6C1C7B6C" w:rsidR="0043260C" w:rsidRPr="000C39A1" w:rsidRDefault="00D70B58" w:rsidP="0043260C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hyperlink r:id="rId10" w:history="1">
              <w:r w:rsidRPr="00D70B58">
                <w:rPr>
                  <w:rStyle w:val="ae"/>
                  <w:rFonts w:ascii="微軟正黑體" w:eastAsia="微軟正黑體" w:hAnsi="微軟正黑體" w:hint="eastAsia"/>
                  <w:sz w:val="21"/>
                  <w:szCs w:val="21"/>
                </w:rPr>
                <w:t>臺史博線上展連結</w:t>
              </w:r>
            </w:hyperlink>
          </w:p>
        </w:tc>
        <w:tc>
          <w:tcPr>
            <w:tcW w:w="2039" w:type="dxa"/>
            <w:shd w:val="clear" w:color="auto" w:fill="D9D9D9" w:themeFill="background1" w:themeFillShade="D9"/>
            <w:vAlign w:val="center"/>
          </w:tcPr>
          <w:p w14:paraId="323D9CBE" w14:textId="417400B3" w:rsidR="0043260C" w:rsidRPr="000C39A1" w:rsidRDefault="00365A85" w:rsidP="0043260C">
            <w:pPr>
              <w:spacing w:line="32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365A85">
              <w:rPr>
                <w:rFonts w:ascii="微軟正黑體" w:eastAsia="微軟正黑體" w:hAnsi="微軟正黑體" w:hint="eastAsia"/>
                <w:sz w:val="21"/>
                <w:szCs w:val="21"/>
              </w:rPr>
              <w:t>步驟順序</w:t>
            </w:r>
          </w:p>
        </w:tc>
        <w:tc>
          <w:tcPr>
            <w:tcW w:w="2977" w:type="dxa"/>
            <w:shd w:val="clear" w:color="auto" w:fill="D9D9D9" w:themeFill="background1" w:themeFillShade="D9"/>
            <w:vAlign w:val="center"/>
          </w:tcPr>
          <w:p w14:paraId="00B2F25B" w14:textId="2489CA66" w:rsidR="0043260C" w:rsidRPr="000C39A1" w:rsidRDefault="00365A85" w:rsidP="0043260C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365A85">
              <w:rPr>
                <w:rFonts w:ascii="微軟正黑體" w:eastAsia="微軟正黑體" w:hAnsi="微軟正黑體" w:hint="eastAsia"/>
                <w:sz w:val="21"/>
                <w:szCs w:val="21"/>
              </w:rPr>
              <w:t>圖示代號</w:t>
            </w:r>
          </w:p>
        </w:tc>
        <w:tc>
          <w:tcPr>
            <w:tcW w:w="3643" w:type="dxa"/>
            <w:shd w:val="clear" w:color="auto" w:fill="D9D9D9" w:themeFill="background1" w:themeFillShade="D9"/>
            <w:vAlign w:val="center"/>
          </w:tcPr>
          <w:p w14:paraId="6C082B8D" w14:textId="052684AC" w:rsidR="0043260C" w:rsidRPr="000C39A1" w:rsidRDefault="00365A85" w:rsidP="0043260C">
            <w:pPr>
              <w:spacing w:line="360" w:lineRule="exact"/>
              <w:ind w:rightChars="-105" w:right="-252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365A85">
              <w:rPr>
                <w:rFonts w:ascii="微軟正黑體" w:eastAsia="微軟正黑體" w:hAnsi="微軟正黑體" w:hint="eastAsia"/>
                <w:sz w:val="21"/>
                <w:szCs w:val="21"/>
              </w:rPr>
              <w:t>步驟名稱</w:t>
            </w:r>
          </w:p>
        </w:tc>
      </w:tr>
      <w:tr w:rsidR="0043260C" w:rsidRPr="000C39A1" w14:paraId="3A92C484" w14:textId="77777777" w:rsidTr="00D70B58">
        <w:trPr>
          <w:trHeight w:val="633"/>
        </w:trPr>
        <w:tc>
          <w:tcPr>
            <w:tcW w:w="1980" w:type="dxa"/>
            <w:vMerge w:val="restart"/>
            <w:vAlign w:val="center"/>
          </w:tcPr>
          <w:p w14:paraId="76279797" w14:textId="5F0179DF" w:rsidR="00113D19" w:rsidRPr="000C39A1" w:rsidRDefault="00244829" w:rsidP="0043260C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noProof/>
              </w:rPr>
              <w:drawing>
                <wp:anchor distT="0" distB="0" distL="114300" distR="114300" simplePos="0" relativeHeight="251678720" behindDoc="0" locked="0" layoutInCell="1" allowOverlap="1" wp14:anchorId="56AD362E" wp14:editId="71266134">
                  <wp:simplePos x="0" y="0"/>
                  <wp:positionH relativeFrom="column">
                    <wp:posOffset>87630</wp:posOffset>
                  </wp:positionH>
                  <wp:positionV relativeFrom="paragraph">
                    <wp:posOffset>-55880</wp:posOffset>
                  </wp:positionV>
                  <wp:extent cx="762000" cy="762000"/>
                  <wp:effectExtent l="0" t="0" r="0" b="0"/>
                  <wp:wrapNone/>
                  <wp:docPr id="130359536" name="圖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0359536" name="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2000" cy="762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2039" w:type="dxa"/>
            <w:tcBorders>
              <w:bottom w:val="single" w:sz="4" w:space="0" w:color="000000"/>
            </w:tcBorders>
            <w:vAlign w:val="center"/>
          </w:tcPr>
          <w:p w14:paraId="7E4D0933" w14:textId="2F72F572" w:rsidR="00113D19" w:rsidRPr="000C39A1" w:rsidRDefault="004A42DA" w:rsidP="00365A85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/>
                <w:sz w:val="21"/>
                <w:szCs w:val="21"/>
              </w:rPr>
              <w:t>1</w:t>
            </w:r>
          </w:p>
        </w:tc>
        <w:tc>
          <w:tcPr>
            <w:tcW w:w="2977" w:type="dxa"/>
            <w:vAlign w:val="center"/>
          </w:tcPr>
          <w:p w14:paraId="712090B0" w14:textId="37D71CE1" w:rsidR="00113D19" w:rsidRPr="000C39A1" w:rsidRDefault="00113D19" w:rsidP="00365A85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3643" w:type="dxa"/>
            <w:vAlign w:val="center"/>
          </w:tcPr>
          <w:p w14:paraId="18D83C6C" w14:textId="73CA3EB5" w:rsidR="00113D19" w:rsidRPr="000C39A1" w:rsidRDefault="00113D19" w:rsidP="00365A85">
            <w:pPr>
              <w:spacing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  <w:tr w:rsidR="0043260C" w:rsidRPr="000C39A1" w14:paraId="00936C0F" w14:textId="77777777" w:rsidTr="00D70B58">
        <w:trPr>
          <w:trHeight w:val="633"/>
        </w:trPr>
        <w:tc>
          <w:tcPr>
            <w:tcW w:w="1980" w:type="dxa"/>
            <w:vMerge/>
            <w:vAlign w:val="center"/>
          </w:tcPr>
          <w:p w14:paraId="2B89C828" w14:textId="397D4AFA" w:rsidR="00113D19" w:rsidRPr="000C39A1" w:rsidRDefault="00113D19" w:rsidP="0043260C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203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5B4A0029" w14:textId="683EDD12" w:rsidR="00113D19" w:rsidRPr="000C39A1" w:rsidRDefault="004A42DA" w:rsidP="00365A85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/>
                <w:sz w:val="21"/>
                <w:szCs w:val="21"/>
              </w:rPr>
              <w:t>2</w:t>
            </w:r>
          </w:p>
        </w:tc>
        <w:tc>
          <w:tcPr>
            <w:tcW w:w="2977" w:type="dxa"/>
            <w:tcBorders>
              <w:bottom w:val="single" w:sz="4" w:space="0" w:color="000000"/>
            </w:tcBorders>
            <w:vAlign w:val="center"/>
          </w:tcPr>
          <w:p w14:paraId="473E64F7" w14:textId="5BD28F7A" w:rsidR="00113D19" w:rsidRPr="000C39A1" w:rsidRDefault="00113D19" w:rsidP="00365A85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3643" w:type="dxa"/>
            <w:tcBorders>
              <w:bottom w:val="single" w:sz="4" w:space="0" w:color="000000"/>
            </w:tcBorders>
            <w:vAlign w:val="center"/>
          </w:tcPr>
          <w:p w14:paraId="3FB43CF5" w14:textId="23E3D16B" w:rsidR="00113D19" w:rsidRPr="000C39A1" w:rsidRDefault="00113D19" w:rsidP="00365A85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  <w:tr w:rsidR="0043260C" w:rsidRPr="000C39A1" w14:paraId="7B0E515B" w14:textId="77777777" w:rsidTr="00D70B58">
        <w:trPr>
          <w:trHeight w:val="633"/>
        </w:trPr>
        <w:tc>
          <w:tcPr>
            <w:tcW w:w="1980" w:type="dxa"/>
            <w:vMerge/>
            <w:tcBorders>
              <w:bottom w:val="single" w:sz="4" w:space="0" w:color="000000"/>
            </w:tcBorders>
            <w:vAlign w:val="center"/>
          </w:tcPr>
          <w:p w14:paraId="32A521E3" w14:textId="3362C028" w:rsidR="00113D19" w:rsidRPr="000C39A1" w:rsidRDefault="00113D19" w:rsidP="0043260C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2039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3D22707C" w14:textId="4EB3E064" w:rsidR="00113D19" w:rsidRPr="000C39A1" w:rsidRDefault="004A42DA" w:rsidP="00365A85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/>
                <w:sz w:val="21"/>
                <w:szCs w:val="21"/>
              </w:rPr>
              <w:t>3</w:t>
            </w:r>
          </w:p>
        </w:tc>
        <w:tc>
          <w:tcPr>
            <w:tcW w:w="2977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25967FD5" w14:textId="6F903AC2" w:rsidR="00113D19" w:rsidRPr="000C39A1" w:rsidRDefault="00113D19" w:rsidP="00365A85">
            <w:pPr>
              <w:spacing w:line="360" w:lineRule="exact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3643" w:type="dxa"/>
            <w:tcBorders>
              <w:top w:val="single" w:sz="4" w:space="0" w:color="000000"/>
              <w:bottom w:val="single" w:sz="4" w:space="0" w:color="000000"/>
            </w:tcBorders>
            <w:vAlign w:val="center"/>
          </w:tcPr>
          <w:p w14:paraId="19B2CA79" w14:textId="573F9E50" w:rsidR="00113D19" w:rsidRPr="000C39A1" w:rsidRDefault="00113D19" w:rsidP="00365A85">
            <w:pPr>
              <w:spacing w:line="36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</w:tbl>
    <w:p w14:paraId="051BA944" w14:textId="48B6BA84" w:rsidR="00113D19" w:rsidRDefault="000E5984" w:rsidP="00113D19">
      <w:pPr>
        <w:pStyle w:val="a3"/>
        <w:spacing w:after="100" w:afterAutospacing="1" w:line="340" w:lineRule="exact"/>
        <w:ind w:left="-834" w:rightChars="-732" w:right="-1757"/>
        <w:rPr>
          <w:rFonts w:ascii="微軟正黑體" w:eastAsia="微軟正黑體" w:hAnsi="微軟正黑體"/>
          <w:sz w:val="22"/>
        </w:rPr>
      </w:pPr>
      <w:r>
        <w:rPr>
          <w:rFonts w:ascii="微軟正黑體" w:eastAsia="微軟正黑體" w:hAnsi="微軟正黑體" w:hint="eastAsia"/>
          <w:b/>
          <w:bCs/>
          <w:noProof/>
          <w:sz w:val="22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 wp14:anchorId="5FD067E9" wp14:editId="33D41225">
                <wp:simplePos x="0" y="0"/>
                <wp:positionH relativeFrom="column">
                  <wp:posOffset>4707835</wp:posOffset>
                </wp:positionH>
                <wp:positionV relativeFrom="paragraph">
                  <wp:posOffset>1863753</wp:posOffset>
                </wp:positionV>
                <wp:extent cx="1080052" cy="436245"/>
                <wp:effectExtent l="0" t="0" r="12700" b="173355"/>
                <wp:wrapNone/>
                <wp:docPr id="2004218998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80052" cy="436245"/>
                        </a:xfrm>
                        <a:prstGeom prst="wedgeRoundRectCallout">
                          <a:avLst>
                            <a:gd name="adj1" fmla="val -6484"/>
                            <a:gd name="adj2" fmla="val 85450"/>
                            <a:gd name="adj3" fmla="val 16667"/>
                          </a:avLst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7CF9697" w14:textId="26715F67" w:rsidR="00D56E5D" w:rsidRPr="00D56E5D" w:rsidRDefault="00D56E5D" w:rsidP="00D56E5D">
                            <w:pPr>
                              <w:spacing w:after="0" w:line="240" w:lineRule="exact"/>
                              <w:rPr>
                                <w:rFonts w:ascii="微軟正黑體" w:eastAsia="微軟正黑體" w:hAnsi="微軟正黑體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ascii="微軟正黑體" w:eastAsia="微軟正黑體" w:hAnsi="微軟正黑體" w:hint="eastAsia"/>
                                <w:sz w:val="18"/>
                                <w:szCs w:val="16"/>
                              </w:rPr>
                              <w:t>全臺首甜是有</w:t>
                            </w:r>
                            <w:r>
                              <w:rPr>
                                <w:rFonts w:ascii="微軟正黑體" w:eastAsia="微軟正黑體" w:hAnsi="微軟正黑體"/>
                                <w:sz w:val="18"/>
                                <w:szCs w:val="16"/>
                              </w:rPr>
                              <w:br/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8"/>
                                <w:szCs w:val="16"/>
                              </w:rPr>
                              <w:t>歷史背景的唷</w:t>
                            </w:r>
                            <w:r w:rsidR="000E5984">
                              <w:rPr>
                                <w:rFonts w:ascii="微軟正黑體" w:eastAsia="微軟正黑體" w:hAnsi="微軟正黑體" w:hint="eastAsia"/>
                                <w:sz w:val="18"/>
                                <w:szCs w:val="16"/>
                              </w:rPr>
                              <w:t>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5FD067E9" id="_x0000_t62" coordsize="21600,21600" o:spt="62" adj="1350,25920" path="m3600,qx,3600l0@8@12@24,0@9,,18000qy3600,21600l@6,21600@15@27@7,21600,18000,21600qx21600,18000l21600@9@18@30,21600@8,21600,3600qy18000,l@7,0@21@33@6,xe">
                <v:stroke joinstyle="miter"/>
                <v:formulas>
                  <v:f eqn="sum 10800 0 #0"/>
                  <v:f eqn="sum 10800 0 #1"/>
                  <v:f eqn="sum #0 0 #1"/>
                  <v:f eqn="sum @0 @1 0"/>
                  <v:f eqn="sum 21600 0 #0"/>
                  <v:f eqn="sum 21600 0 #1"/>
                  <v:f eqn="if @0 3600 12600"/>
                  <v:f eqn="if @0 9000 18000"/>
                  <v:f eqn="if @1 3600 12600"/>
                  <v:f eqn="if @1 9000 18000"/>
                  <v:f eqn="if @2 0 #0"/>
                  <v:f eqn="if @3 @10 0"/>
                  <v:f eqn="if #0 0 @11"/>
                  <v:f eqn="if @2 @6 #0"/>
                  <v:f eqn="if @3 @6 @13"/>
                  <v:f eqn="if @5 @6 @14"/>
                  <v:f eqn="if @2 #0 21600"/>
                  <v:f eqn="if @3 21600 @16"/>
                  <v:f eqn="if @4 21600 @17"/>
                  <v:f eqn="if @2 #0 @6"/>
                  <v:f eqn="if @3 @19 @6"/>
                  <v:f eqn="if #1 @6 @20"/>
                  <v:f eqn="if @2 @8 #1"/>
                  <v:f eqn="if @3 @22 @8"/>
                  <v:f eqn="if #0 @8 @23"/>
                  <v:f eqn="if @2 21600 #1"/>
                  <v:f eqn="if @3 21600 @25"/>
                  <v:f eqn="if @5 21600 @26"/>
                  <v:f eqn="if @2 #1 @8"/>
                  <v:f eqn="if @3 @8 @28"/>
                  <v:f eqn="if @4 @8 @29"/>
                  <v:f eqn="if @2 #1 0"/>
                  <v:f eqn="if @3 @31 0"/>
                  <v:f eqn="if #1 0 @32"/>
                  <v:f eqn="val #0"/>
                  <v:f eqn="val #1"/>
                </v:formulas>
                <v:path o:connecttype="custom" o:connectlocs="10800,0;0,10800;10800,21600;21600,10800;@34,@35" textboxrect="791,791,20809,20809"/>
                <v:handles>
                  <v:h position="#0,#1"/>
                </v:handles>
              </v:shapetype>
              <v:shape id="文字方塊 2" o:spid="_x0000_s1026" type="#_x0000_t62" style="position:absolute;left:0;text-align:left;margin-left:370.7pt;margin-top:146.75pt;width:85.05pt;height:34.35pt;z-index:251708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" adj="9399,29257" fillcolor="white [3201]" strokeweight=".5pt">
                <v:textbox>
                  <w:txbxContent>
                    <w:p w14:paraId="67CF9697" w14:textId="26715F67" w:rsidR="00D56E5D" w:rsidRPr="00D56E5D" w:rsidRDefault="00D56E5D" w:rsidP="00D56E5D">
                      <w:pPr>
                        <w:spacing w:after="0" w:line="240" w:lineRule="exact"/>
                        <w:rPr>
                          <w:rFonts w:ascii="微軟正黑體" w:eastAsia="微軟正黑體" w:hAnsi="微軟正黑體"/>
                          <w:sz w:val="18"/>
                          <w:szCs w:val="16"/>
                        </w:rPr>
                      </w:pPr>
                      <w:r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  <w:t>全臺首甜是有</w:t>
                      </w:r>
                      <w:r>
                        <w:rPr>
                          <w:rFonts w:ascii="微軟正黑體" w:eastAsia="微軟正黑體" w:hAnsi="微軟正黑體"/>
                          <w:sz w:val="18"/>
                          <w:szCs w:val="16"/>
                        </w:rPr>
                        <w:br/>
                      </w:r>
                      <w:r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  <w:t>歷史背景的唷</w:t>
                      </w:r>
                      <w:r w:rsidR="000E5984"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  <w:t>！</w:t>
                      </w:r>
                    </w:p>
                  </w:txbxContent>
                </v:textbox>
              </v:shape>
            </w:pict>
          </mc:Fallback>
        </mc:AlternateContent>
      </w:r>
      <w:r>
        <w:rPr>
          <w:rFonts w:ascii="微軟正黑體" w:eastAsia="微軟正黑體" w:hAnsi="微軟正黑體" w:hint="eastAsia"/>
          <w:b/>
          <w:bCs/>
          <w:noProof/>
          <w:sz w:val="22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4DDA2BCF" wp14:editId="4D12847D">
                <wp:simplePos x="0" y="0"/>
                <wp:positionH relativeFrom="column">
                  <wp:posOffset>3415749</wp:posOffset>
                </wp:positionH>
                <wp:positionV relativeFrom="paragraph">
                  <wp:posOffset>1923387</wp:posOffset>
                </wp:positionV>
                <wp:extent cx="1036292" cy="436245"/>
                <wp:effectExtent l="0" t="0" r="18415" b="97155"/>
                <wp:wrapNone/>
                <wp:docPr id="574576172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36292" cy="436245"/>
                        </a:xfrm>
                        <a:prstGeom prst="wedgeRoundRectCallout">
                          <a:avLst>
                            <a:gd name="adj1" fmla="val -3614"/>
                            <a:gd name="adj2" fmla="val 68620"/>
                            <a:gd name="adj3" fmla="val 16667"/>
                          </a:avLst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DA8154C" w14:textId="77C2FDA3" w:rsidR="00D56E5D" w:rsidRPr="00D56E5D" w:rsidRDefault="00D56E5D" w:rsidP="00D56E5D">
                            <w:pPr>
                              <w:spacing w:after="0" w:line="240" w:lineRule="exact"/>
                              <w:rPr>
                                <w:rFonts w:ascii="微軟正黑體" w:eastAsia="微軟正黑體" w:hAnsi="微軟正黑體"/>
                                <w:sz w:val="18"/>
                                <w:szCs w:val="16"/>
                              </w:rPr>
                            </w:pPr>
                            <w:r w:rsidRPr="00D56E5D">
                              <w:rPr>
                                <w:rFonts w:ascii="微軟正黑體" w:eastAsia="微軟正黑體" w:hAnsi="微軟正黑體" w:hint="eastAsia"/>
                                <w:sz w:val="18"/>
                                <w:szCs w:val="16"/>
                              </w:rPr>
                              <w:t>你猜</w:t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8"/>
                                <w:szCs w:val="16"/>
                              </w:rPr>
                              <w:t>臺</w:t>
                            </w:r>
                            <w:r w:rsidRPr="00D56E5D">
                              <w:rPr>
                                <w:rFonts w:ascii="微軟正黑體" w:eastAsia="微軟正黑體" w:hAnsi="微軟正黑體" w:hint="eastAsia"/>
                                <w:sz w:val="18"/>
                                <w:szCs w:val="16"/>
                              </w:rPr>
                              <w:t>灣哪裡</w:t>
                            </w:r>
                            <w:r w:rsidRPr="00D56E5D">
                              <w:rPr>
                                <w:rFonts w:ascii="微軟正黑體" w:eastAsia="微軟正黑體" w:hAnsi="微軟正黑體"/>
                                <w:sz w:val="18"/>
                                <w:szCs w:val="16"/>
                              </w:rPr>
                              <w:br/>
                            </w:r>
                            <w:r w:rsidRPr="00D56E5D">
                              <w:rPr>
                                <w:rFonts w:ascii="微軟正黑體" w:eastAsia="微軟正黑體" w:hAnsi="微軟正黑體" w:hint="eastAsia"/>
                                <w:sz w:val="18"/>
                                <w:szCs w:val="16"/>
                              </w:rPr>
                              <w:t>連空氣都含糖</w:t>
                            </w:r>
                            <w:r w:rsidR="000E5984">
                              <w:rPr>
                                <w:rFonts w:ascii="微軟正黑體" w:eastAsia="微軟正黑體" w:hAnsi="微軟正黑體" w:hint="eastAsia"/>
                                <w:sz w:val="18"/>
                                <w:szCs w:val="16"/>
                              </w:rPr>
                              <w:t>？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DDA2BCF" id="_x0000_s1027" type="#_x0000_t62" style="position:absolute;left:0;text-align:left;margin-left:268.95pt;margin-top:151.45pt;width:81.6pt;height:34.3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" adj="10019,25622" fillcolor="white [3201]" strokeweight=".5pt">
                <v:textbox>
                  <w:txbxContent>
                    <w:p w14:paraId="6DA8154C" w14:textId="77C2FDA3" w:rsidR="00D56E5D" w:rsidRPr="00D56E5D" w:rsidRDefault="00D56E5D" w:rsidP="00D56E5D">
                      <w:pPr>
                        <w:spacing w:after="0" w:line="240" w:lineRule="exact"/>
                        <w:rPr>
                          <w:rFonts w:ascii="微軟正黑體" w:eastAsia="微軟正黑體" w:hAnsi="微軟正黑體"/>
                          <w:sz w:val="18"/>
                          <w:szCs w:val="16"/>
                        </w:rPr>
                      </w:pPr>
                      <w:r w:rsidRPr="00D56E5D"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  <w:t>你猜</w:t>
                      </w:r>
                      <w:r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  <w:t>臺</w:t>
                      </w:r>
                      <w:r w:rsidRPr="00D56E5D"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  <w:t>灣哪裡</w:t>
                      </w:r>
                      <w:r w:rsidRPr="00D56E5D">
                        <w:rPr>
                          <w:rFonts w:ascii="微軟正黑體" w:eastAsia="微軟正黑體" w:hAnsi="微軟正黑體"/>
                          <w:sz w:val="18"/>
                          <w:szCs w:val="16"/>
                        </w:rPr>
                        <w:br/>
                      </w:r>
                      <w:r w:rsidRPr="00D56E5D"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  <w:t>連空氣都含糖</w:t>
                      </w:r>
                      <w:r w:rsidR="000E5984"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  <w:t>？</w:t>
                      </w:r>
                    </w:p>
                  </w:txbxContent>
                </v:textbox>
              </v:shape>
            </w:pict>
          </mc:Fallback>
        </mc:AlternateContent>
      </w:r>
    </w:p>
    <w:p w14:paraId="13B401CA" w14:textId="134CD06C" w:rsidR="0043260C" w:rsidRPr="00A628D6" w:rsidRDefault="00D56E5D" w:rsidP="00D70B58">
      <w:pPr>
        <w:pStyle w:val="a3"/>
        <w:numPr>
          <w:ilvl w:val="0"/>
          <w:numId w:val="24"/>
        </w:numPr>
        <w:spacing w:after="100" w:afterAutospacing="1" w:line="340" w:lineRule="exact"/>
        <w:ind w:rightChars="1275" w:right="3060"/>
        <w:rPr>
          <w:rFonts w:ascii="微軟正黑體" w:eastAsia="微軟正黑體" w:hAnsi="微軟正黑體"/>
          <w:b/>
          <w:bCs/>
          <w:sz w:val="22"/>
        </w:rPr>
      </w:pPr>
      <w:r>
        <w:rPr>
          <w:rFonts w:ascii="標楷體" w:eastAsia="標楷體" w:hAnsi="標楷體"/>
          <w:noProof/>
          <w:color w:val="000000" w:themeColor="text1"/>
          <w:szCs w:val="24"/>
        </w:rPr>
        <w:drawing>
          <wp:anchor distT="0" distB="0" distL="114300" distR="114300" simplePos="0" relativeHeight="251705344" behindDoc="0" locked="0" layoutInCell="1" allowOverlap="1" wp14:anchorId="4CE22648" wp14:editId="28FA0EE5">
            <wp:simplePos x="0" y="0"/>
            <wp:positionH relativeFrom="column">
              <wp:posOffset>3939201</wp:posOffset>
            </wp:positionH>
            <wp:positionV relativeFrom="paragraph">
              <wp:posOffset>299030</wp:posOffset>
            </wp:positionV>
            <wp:extent cx="1702710" cy="1944197"/>
            <wp:effectExtent l="0" t="0" r="0" b="0"/>
            <wp:wrapNone/>
            <wp:docPr id="599720029" name="圖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9720029" name="圖片 599720029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702710" cy="1944197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113D19" w:rsidRPr="00A628D6">
        <w:rPr>
          <w:rFonts w:ascii="微軟正黑體" w:eastAsia="微軟正黑體" w:hAnsi="微軟正黑體" w:hint="eastAsia"/>
          <w:b/>
          <w:bCs/>
          <w:sz w:val="22"/>
        </w:rPr>
        <w:t>臺灣製糖輸出的歷史十分悠久，曾經在「某個時期」的統治者特別引進牛隻，鼓勵漢人種植甘蔗，並改良技術來製糖。當時蔗糖的主要輸出地為日本和波斯，部分則運回巴達維亞，臺灣糖利潤率曾經超越400%，勝過香料與胡椒的利潤率。請問「某個時期」指的是何時? 請勾選出正確答案。</w:t>
      </w:r>
    </w:p>
    <w:p w14:paraId="1EDB2096" w14:textId="78035174" w:rsidR="00113D19" w:rsidRPr="0043260C" w:rsidRDefault="00D70B58" w:rsidP="0043260C">
      <w:pPr>
        <w:pStyle w:val="a3"/>
        <w:spacing w:after="100" w:afterAutospacing="1" w:line="340" w:lineRule="exact"/>
        <w:ind w:left="-834" w:rightChars="1098" w:right="2635"/>
        <w:rPr>
          <w:rFonts w:ascii="微軟正黑體" w:eastAsia="微軟正黑體" w:hAnsi="微軟正黑體"/>
          <w:sz w:val="22"/>
        </w:rPr>
      </w:pPr>
      <w:r w:rsidRPr="000C39A1">
        <w:rPr>
          <w:rFonts w:ascii="Segoe UI Symbol" w:eastAsia="微軟正黑體" w:hAnsi="Segoe UI Symbol" w:cs="Segoe UI Symbol"/>
          <w:sz w:val="21"/>
          <w:szCs w:val="21"/>
        </w:rPr>
        <w:t>▢</w:t>
      </w:r>
      <w:r>
        <w:rPr>
          <w:rFonts w:ascii="Segoe UI Symbol" w:eastAsia="微軟正黑體" w:hAnsi="Segoe UI Symbol" w:cs="Segoe UI Symbol"/>
          <w:sz w:val="21"/>
          <w:szCs w:val="21"/>
        </w:rPr>
        <w:t xml:space="preserve"> </w:t>
      </w:r>
      <w:r w:rsidR="0043260C" w:rsidRPr="0043260C">
        <w:rPr>
          <w:rFonts w:ascii="微軟正黑體" w:eastAsia="微軟正黑體" w:hAnsi="微軟正黑體" w:hint="eastAsia"/>
          <w:sz w:val="21"/>
          <w:szCs w:val="20"/>
        </w:rPr>
        <w:t xml:space="preserve">金屬器時期    </w:t>
      </w:r>
      <w:r w:rsidRPr="000C39A1">
        <w:rPr>
          <w:rFonts w:ascii="Segoe UI Symbol" w:eastAsia="微軟正黑體" w:hAnsi="Segoe UI Symbol" w:cs="Segoe UI Symbol"/>
          <w:sz w:val="21"/>
          <w:szCs w:val="21"/>
        </w:rPr>
        <w:t>▢</w:t>
      </w:r>
      <w:r>
        <w:rPr>
          <w:rFonts w:ascii="Segoe UI Symbol" w:eastAsia="微軟正黑體" w:hAnsi="Segoe UI Symbol" w:cs="Segoe UI Symbol"/>
          <w:sz w:val="21"/>
          <w:szCs w:val="21"/>
        </w:rPr>
        <w:t xml:space="preserve"> </w:t>
      </w:r>
      <w:r w:rsidR="0043260C" w:rsidRPr="0043260C">
        <w:rPr>
          <w:rFonts w:ascii="微軟正黑體" w:eastAsia="微軟正黑體" w:hAnsi="微軟正黑體" w:hint="eastAsia"/>
          <w:sz w:val="21"/>
          <w:szCs w:val="20"/>
        </w:rPr>
        <w:t xml:space="preserve">荷治時期    </w:t>
      </w:r>
      <w:r w:rsidRPr="000C39A1">
        <w:rPr>
          <w:rFonts w:ascii="Segoe UI Symbol" w:eastAsia="微軟正黑體" w:hAnsi="Segoe UI Symbol" w:cs="Segoe UI Symbol"/>
          <w:sz w:val="21"/>
          <w:szCs w:val="21"/>
        </w:rPr>
        <w:t>▢</w:t>
      </w:r>
      <w:r>
        <w:rPr>
          <w:rFonts w:ascii="Segoe UI Symbol" w:eastAsia="微軟正黑體" w:hAnsi="Segoe UI Symbol" w:cs="Segoe UI Symbol"/>
          <w:sz w:val="21"/>
          <w:szCs w:val="21"/>
        </w:rPr>
        <w:t xml:space="preserve"> </w:t>
      </w:r>
      <w:r w:rsidR="0043260C" w:rsidRPr="0043260C">
        <w:rPr>
          <w:rFonts w:ascii="微軟正黑體" w:eastAsia="微軟正黑體" w:hAnsi="微軟正黑體" w:hint="eastAsia"/>
          <w:sz w:val="21"/>
          <w:szCs w:val="20"/>
        </w:rPr>
        <w:t xml:space="preserve">明鄭時期     </w:t>
      </w:r>
    </w:p>
    <w:p w14:paraId="2903C002" w14:textId="77777777" w:rsidR="00367848" w:rsidRDefault="00367848">
      <w:pPr>
        <w:rPr>
          <w:rFonts w:ascii="微軟正黑體" w:eastAsia="微軟正黑體" w:hAnsi="微軟正黑體" w:cs="新細明體"/>
          <w:b/>
          <w:bCs/>
          <w:sz w:val="48"/>
          <w:szCs w:val="48"/>
        </w:rPr>
      </w:pPr>
      <w:r>
        <w:rPr>
          <w:rFonts w:ascii="微軟正黑體" w:eastAsia="微軟正黑體" w:hAnsi="微軟正黑體" w:cs="新細明體"/>
          <w:b/>
          <w:bCs/>
          <w:sz w:val="48"/>
          <w:szCs w:val="48"/>
        </w:rPr>
        <w:br w:type="page"/>
      </w:r>
    </w:p>
    <w:p w14:paraId="31C8498F" w14:textId="027DA3DB" w:rsidR="00F87AD2" w:rsidRDefault="00A628D6" w:rsidP="00580165">
      <w:pPr>
        <w:ind w:leftChars="-354" w:left="-850"/>
        <w:rPr>
          <w:rFonts w:ascii="微軟正黑體" w:eastAsia="微軟正黑體" w:hAnsi="微軟正黑體"/>
          <w:sz w:val="21"/>
          <w:szCs w:val="21"/>
          <w:bdr w:val="single" w:sz="4" w:space="0" w:color="auto"/>
        </w:rPr>
      </w:pPr>
      <w:r>
        <w:rPr>
          <w:rFonts w:ascii="微軟正黑體" w:eastAsia="微軟正黑體" w:hAnsi="微軟正黑體" w:cs="新細明體" w:hint="eastAsia"/>
          <w:b/>
          <w:bCs/>
          <w:sz w:val="48"/>
          <w:szCs w:val="48"/>
        </w:rPr>
        <w:lastRenderedPageBreak/>
        <w:t>甜蜜製造所</w:t>
      </w:r>
    </w:p>
    <w:p w14:paraId="254DE624" w14:textId="0F9B2E19" w:rsidR="000C39A1" w:rsidRPr="000C39A1" w:rsidRDefault="008F3E47" w:rsidP="00580165">
      <w:pPr>
        <w:ind w:leftChars="-339" w:left="-709" w:rightChars="-319" w:right="-766" w:hangingChars="50" w:hanging="105"/>
        <w:jc w:val="both"/>
        <w:rPr>
          <w:rFonts w:ascii="微軟正黑體" w:eastAsia="微軟正黑體" w:hAnsi="微軟正黑體"/>
          <w:sz w:val="21"/>
          <w:szCs w:val="20"/>
        </w:rPr>
      </w:pPr>
      <w:r w:rsidRPr="00B815E6">
        <w:rPr>
          <w:rFonts w:ascii="微軟正黑體" w:eastAsia="微軟正黑體" w:hAnsi="微軟正黑體"/>
          <w:sz w:val="21"/>
          <w:szCs w:val="21"/>
          <w:bdr w:val="single" w:sz="4" w:space="0" w:color="auto"/>
        </w:rPr>
        <w:t xml:space="preserve"> </w:t>
      </w:r>
      <w:r w:rsidRPr="00B815E6"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>學</w:t>
      </w:r>
      <w:r w:rsidR="00780D58" w:rsidRPr="00B815E6"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 xml:space="preserve">習單二 </w:t>
      </w:r>
      <w:r w:rsidR="00780D58" w:rsidRPr="00B815E6">
        <w:rPr>
          <w:rFonts w:ascii="微軟正黑體" w:eastAsia="微軟正黑體" w:hAnsi="微軟正黑體" w:hint="eastAsia"/>
          <w:sz w:val="21"/>
          <w:szCs w:val="21"/>
        </w:rPr>
        <w:t xml:space="preserve">                                 </w:t>
      </w:r>
      <w:r w:rsidR="00817CB9" w:rsidRPr="00B815E6">
        <w:rPr>
          <w:rFonts w:ascii="微軟正黑體" w:eastAsia="微軟正黑體" w:hAnsi="微軟正黑體" w:hint="eastAsia"/>
          <w:sz w:val="21"/>
          <w:szCs w:val="21"/>
        </w:rPr>
        <w:t xml:space="preserve">        </w:t>
      </w:r>
      <w:r w:rsidR="00780D58" w:rsidRPr="00B815E6">
        <w:rPr>
          <w:rFonts w:ascii="微軟正黑體" w:eastAsia="微軟正黑體" w:hAnsi="微軟正黑體" w:hint="eastAsia"/>
          <w:sz w:val="21"/>
          <w:szCs w:val="21"/>
        </w:rPr>
        <w:t xml:space="preserve">  </w:t>
      </w:r>
      <w:r w:rsidR="005758E1" w:rsidRPr="00B815E6">
        <w:rPr>
          <w:rFonts w:ascii="微軟正黑體" w:eastAsia="微軟正黑體" w:hAnsi="微軟正黑體" w:hint="eastAsia"/>
          <w:sz w:val="21"/>
          <w:szCs w:val="21"/>
        </w:rPr>
        <w:t xml:space="preserve">    </w:t>
      </w:r>
      <w:r w:rsidR="000C39A1">
        <w:rPr>
          <w:rFonts w:ascii="微軟正黑體" w:eastAsia="微軟正黑體" w:hAnsi="微軟正黑體" w:hint="eastAsia"/>
          <w:sz w:val="21"/>
          <w:szCs w:val="21"/>
        </w:rPr>
        <w:t xml:space="preserve">  </w:t>
      </w:r>
      <w:r w:rsidR="00A628D6">
        <w:rPr>
          <w:rFonts w:ascii="微軟正黑體" w:eastAsia="微軟正黑體" w:hAnsi="微軟正黑體" w:hint="eastAsia"/>
          <w:sz w:val="21"/>
          <w:szCs w:val="21"/>
        </w:rPr>
        <w:t xml:space="preserve"> </w:t>
      </w:r>
      <w:r w:rsidR="00A628D6"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</w:t>
      </w:r>
      <w:r w:rsidR="00A628D6" w:rsidRPr="00B815E6">
        <w:rPr>
          <w:rFonts w:ascii="微軟正黑體" w:eastAsia="微軟正黑體" w:hAnsi="微軟正黑體"/>
          <w:sz w:val="21"/>
          <w:szCs w:val="20"/>
        </w:rPr>
        <w:t>班</w:t>
      </w:r>
      <w:r w:rsidR="00A628D6"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 </w:t>
      </w:r>
      <w:r w:rsidR="00A628D6" w:rsidRPr="00B815E6">
        <w:rPr>
          <w:rFonts w:ascii="微軟正黑體" w:eastAsia="微軟正黑體" w:hAnsi="微軟正黑體"/>
          <w:sz w:val="21"/>
          <w:szCs w:val="20"/>
        </w:rPr>
        <w:t>號</w:t>
      </w:r>
      <w:r w:rsidR="00A628D6"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          </w:t>
      </w:r>
      <w:r w:rsidR="00A628D6">
        <w:rPr>
          <w:rFonts w:ascii="微軟正黑體" w:eastAsia="微軟正黑體" w:hAnsi="微軟正黑體"/>
          <w:sz w:val="21"/>
          <w:szCs w:val="20"/>
          <w:u w:val="single"/>
        </w:rPr>
        <w:t xml:space="preserve">   </w:t>
      </w:r>
    </w:p>
    <w:p w14:paraId="465EAD79" w14:textId="7B6EF478" w:rsidR="00A628D6" w:rsidRDefault="004A42DA" w:rsidP="00580165">
      <w:pPr>
        <w:spacing w:after="100" w:afterAutospacing="1" w:line="340" w:lineRule="exact"/>
        <w:ind w:leftChars="-354" w:left="-850" w:rightChars="-378" w:right="-907"/>
        <w:rPr>
          <w:rFonts w:ascii="微軟正黑體" w:eastAsia="微軟正黑體" w:hAnsi="微軟正黑體"/>
          <w:sz w:val="21"/>
          <w:szCs w:val="21"/>
        </w:rPr>
      </w:pPr>
      <w:r w:rsidRPr="004A42DA">
        <w:rPr>
          <w:rFonts w:ascii="微軟正黑體" w:eastAsia="微軟正黑體" w:hAnsi="微軟正黑體" w:hint="eastAsia"/>
          <w:sz w:val="21"/>
          <w:szCs w:val="21"/>
        </w:rPr>
        <w:t>喜歡巧克力嗎? 日本有家知名的巧克力糖果公司，他們的崛起與日治時期臺灣製糖業的發展有著極大的關連。讓我們從糖果開始，一起來探索臺灣這個甜蜜製造所!</w:t>
      </w:r>
    </w:p>
    <w:p w14:paraId="3FB37E75" w14:textId="6AA587D1" w:rsidR="00410912" w:rsidRDefault="009B04BB" w:rsidP="00A628D6">
      <w:pPr>
        <w:spacing w:after="100" w:afterAutospacing="1" w:line="340" w:lineRule="exact"/>
        <w:ind w:leftChars="-531" w:left="-1274" w:rightChars="-496" w:right="-1190"/>
        <w:rPr>
          <w:rFonts w:ascii="微軟正黑體" w:eastAsia="微軟正黑體" w:hAnsi="微軟正黑體"/>
          <w:sz w:val="21"/>
          <w:szCs w:val="21"/>
        </w:rPr>
      </w:pPr>
      <w:r>
        <w:rPr>
          <w:rFonts w:ascii="標楷體" w:eastAsia="標楷體" w:hAnsi="標楷體"/>
          <w:noProof/>
          <w:color w:val="000000" w:themeColor="text1"/>
          <w:szCs w:val="24"/>
        </w:rPr>
        <w:drawing>
          <wp:anchor distT="0" distB="0" distL="114300" distR="114300" simplePos="0" relativeHeight="251713536" behindDoc="0" locked="0" layoutInCell="1" allowOverlap="1" wp14:anchorId="428F4207" wp14:editId="1D30946F">
            <wp:simplePos x="0" y="0"/>
            <wp:positionH relativeFrom="column">
              <wp:posOffset>286385</wp:posOffset>
            </wp:positionH>
            <wp:positionV relativeFrom="paragraph">
              <wp:posOffset>19685</wp:posOffset>
            </wp:positionV>
            <wp:extent cx="949325" cy="1731010"/>
            <wp:effectExtent l="0" t="0" r="3175" b="0"/>
            <wp:wrapNone/>
            <wp:docPr id="1604650466" name="圖片 4" descr="一張含有 圖畫, 寫生, 圖解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04650466" name="圖片 4" descr="一張含有 圖畫, 寫生, 圖解 的圖片&#10;&#10;AI 產生的內容可能不正確。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49325" cy="173101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D56E5D">
        <w:rPr>
          <w:rFonts w:ascii="微軟正黑體" w:eastAsia="微軟正黑體" w:hAnsi="微軟正黑體" w:hint="eastAsia"/>
          <w:b/>
          <w:bCs/>
          <w:noProof/>
          <w:sz w:val="22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 wp14:anchorId="77FE3E0C" wp14:editId="0C9B7663">
                <wp:simplePos x="0" y="0"/>
                <wp:positionH relativeFrom="column">
                  <wp:posOffset>4375785</wp:posOffset>
                </wp:positionH>
                <wp:positionV relativeFrom="paragraph">
                  <wp:posOffset>15240</wp:posOffset>
                </wp:positionV>
                <wp:extent cx="1416755" cy="436245"/>
                <wp:effectExtent l="0" t="0" r="18415" b="147955"/>
                <wp:wrapNone/>
                <wp:docPr id="339650954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16755" cy="436245"/>
                        </a:xfrm>
                        <a:prstGeom prst="wedgeRoundRectCallout">
                          <a:avLst>
                            <a:gd name="adj1" fmla="val -36606"/>
                            <a:gd name="adj2" fmla="val 80379"/>
                            <a:gd name="adj3" fmla="val 16667"/>
                          </a:avLst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5B92BD" w14:textId="27D92856" w:rsidR="00D56E5D" w:rsidRPr="00D56E5D" w:rsidRDefault="00D56E5D" w:rsidP="00D56E5D">
                            <w:pPr>
                              <w:spacing w:after="0" w:line="240" w:lineRule="exact"/>
                              <w:rPr>
                                <w:rFonts w:ascii="微軟正黑體" w:eastAsia="微軟正黑體" w:hAnsi="微軟正黑體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ascii="微軟正黑體" w:eastAsia="微軟正黑體" w:hAnsi="微軟正黑體" w:hint="eastAsia"/>
                                <w:sz w:val="18"/>
                                <w:szCs w:val="16"/>
                              </w:rPr>
                              <w:t>日本某巧克力發展與日治臺灣糖業有關呢！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7FE3E0C" id="_x0000_s1028" type="#_x0000_t62" style="position:absolute;left:0;text-align:left;margin-left:344.55pt;margin-top:1.2pt;width:111.55pt;height:34.35pt;z-index:251712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" adj="2893,28162" fillcolor="white [3201]" strokeweight=".5pt">
                <v:textbox>
                  <w:txbxContent>
                    <w:p w14:paraId="225B92BD" w14:textId="27D92856" w:rsidR="00D56E5D" w:rsidRPr="00D56E5D" w:rsidRDefault="00D56E5D" w:rsidP="00D56E5D">
                      <w:pPr>
                        <w:spacing w:after="0" w:line="240" w:lineRule="exact"/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</w:pPr>
                      <w:r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  <w:t>日本某巧克力發展與日治臺灣糖業有關呢！</w:t>
                      </w:r>
                    </w:p>
                  </w:txbxContent>
                </v:textbox>
              </v:shape>
            </w:pict>
          </mc:Fallback>
        </mc:AlternateContent>
      </w:r>
      <w:r w:rsidR="00D56E5D">
        <w:rPr>
          <w:rFonts w:ascii="微軟正黑體" w:eastAsia="微軟正黑體" w:hAnsi="微軟正黑體" w:hint="eastAsia"/>
          <w:b/>
          <w:bCs/>
          <w:noProof/>
          <w:sz w:val="22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3C7C9142" wp14:editId="3428D38A">
                <wp:simplePos x="0" y="0"/>
                <wp:positionH relativeFrom="column">
                  <wp:posOffset>1668780</wp:posOffset>
                </wp:positionH>
                <wp:positionV relativeFrom="paragraph">
                  <wp:posOffset>229235</wp:posOffset>
                </wp:positionV>
                <wp:extent cx="1066800" cy="436245"/>
                <wp:effectExtent l="0" t="0" r="12700" b="135255"/>
                <wp:wrapNone/>
                <wp:docPr id="418297704" name="文字方塊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66800" cy="436245"/>
                        </a:xfrm>
                        <a:prstGeom prst="wedgeRoundRectCallout">
                          <a:avLst>
                            <a:gd name="adj1" fmla="val 42100"/>
                            <a:gd name="adj2" fmla="val 77354"/>
                            <a:gd name="adj3" fmla="val 16667"/>
                          </a:avLst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7D67BF7" w14:textId="5F06BB81" w:rsidR="00D56E5D" w:rsidRPr="00D56E5D" w:rsidRDefault="00D56E5D" w:rsidP="009B04BB">
                            <w:pPr>
                              <w:spacing w:after="0" w:line="240" w:lineRule="exact"/>
                              <w:rPr>
                                <w:rFonts w:ascii="微軟正黑體" w:eastAsia="微軟正黑體" w:hAnsi="微軟正黑體"/>
                                <w:sz w:val="18"/>
                                <w:szCs w:val="16"/>
                              </w:rPr>
                            </w:pPr>
                            <w:r>
                              <w:rPr>
                                <w:rFonts w:ascii="微軟正黑體" w:eastAsia="微軟正黑體" w:hAnsi="微軟正黑體" w:hint="eastAsia"/>
                                <w:sz w:val="18"/>
                                <w:szCs w:val="16"/>
                              </w:rPr>
                              <w:t>我去臺史博網站</w:t>
                            </w:r>
                            <w:r>
                              <w:rPr>
                                <w:rFonts w:ascii="微軟正黑體" w:eastAsia="微軟正黑體" w:hAnsi="微軟正黑體"/>
                                <w:sz w:val="18"/>
                                <w:szCs w:val="16"/>
                              </w:rPr>
                              <w:br/>
                            </w:r>
                            <w:r>
                              <w:rPr>
                                <w:rFonts w:ascii="微軟正黑體" w:eastAsia="微軟正黑體" w:hAnsi="微軟正黑體" w:hint="eastAsia"/>
                                <w:sz w:val="18"/>
                                <w:szCs w:val="16"/>
                              </w:rPr>
                              <w:t>先找找答案唷！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C7C9142" id="_x0000_s1029" type="#_x0000_t62" style="position:absolute;left:0;text-align:left;margin-left:131.4pt;margin-top:18.05pt;width:84pt;height:34.3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" adj="19894,27508" fillcolor="white [3201]" strokeweight=".5pt">
                <v:textbox>
                  <w:txbxContent>
                    <w:p w14:paraId="07D67BF7" w14:textId="5F06BB81" w:rsidR="00D56E5D" w:rsidRPr="00D56E5D" w:rsidRDefault="00D56E5D" w:rsidP="009B04BB">
                      <w:pPr>
                        <w:spacing w:after="0" w:line="240" w:lineRule="exact"/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</w:pPr>
                      <w:r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  <w:t>我去臺史博網站</w:t>
                      </w:r>
                      <w:r>
                        <w:rPr>
                          <w:rFonts w:ascii="微軟正黑體" w:eastAsia="微軟正黑體" w:hAnsi="微軟正黑體"/>
                          <w:sz w:val="18"/>
                          <w:szCs w:val="16"/>
                        </w:rPr>
                        <w:br/>
                      </w:r>
                      <w:r>
                        <w:rPr>
                          <w:rFonts w:ascii="微軟正黑體" w:eastAsia="微軟正黑體" w:hAnsi="微軟正黑體" w:hint="eastAsia"/>
                          <w:sz w:val="18"/>
                          <w:szCs w:val="16"/>
                        </w:rPr>
                        <w:t>先找找答案唷！</w:t>
                      </w:r>
                    </w:p>
                  </w:txbxContent>
                </v:textbox>
              </v:shape>
            </w:pict>
          </mc:Fallback>
        </mc:AlternateContent>
      </w:r>
      <w:r w:rsidR="00D56E5D">
        <w:rPr>
          <w:rFonts w:ascii="標楷體" w:eastAsia="標楷體" w:hAnsi="標楷體"/>
          <w:noProof/>
          <w:color w:val="000000" w:themeColor="text1"/>
          <w:szCs w:val="24"/>
        </w:rPr>
        <w:drawing>
          <wp:anchor distT="0" distB="0" distL="114300" distR="114300" simplePos="0" relativeHeight="251710464" behindDoc="0" locked="0" layoutInCell="1" allowOverlap="1" wp14:anchorId="4ED94BCD" wp14:editId="0C8A1952">
            <wp:simplePos x="0" y="0"/>
            <wp:positionH relativeFrom="column">
              <wp:posOffset>2868930</wp:posOffset>
            </wp:positionH>
            <wp:positionV relativeFrom="paragraph">
              <wp:posOffset>138430</wp:posOffset>
            </wp:positionV>
            <wp:extent cx="1437005" cy="1640840"/>
            <wp:effectExtent l="0" t="0" r="0" b="0"/>
            <wp:wrapNone/>
            <wp:docPr id="182780072" name="圖片 3" descr="一張含有 服裝, 寫生, 圖畫, 足部穿著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2780072" name="圖片 3" descr="一張含有 服裝, 寫生, 圖畫, 足部穿著 的圖片&#10;&#10;AI 產生的內容可能不正確。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37005" cy="164084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116AFFB" w14:textId="3E5AFF23" w:rsidR="00410912" w:rsidRDefault="00410912" w:rsidP="00A628D6">
      <w:pPr>
        <w:spacing w:after="100" w:afterAutospacing="1" w:line="340" w:lineRule="exact"/>
        <w:ind w:leftChars="-531" w:left="-1274" w:rightChars="-496" w:right="-1190"/>
        <w:rPr>
          <w:rFonts w:ascii="微軟正黑體" w:eastAsia="微軟正黑體" w:hAnsi="微軟正黑體"/>
          <w:sz w:val="21"/>
          <w:szCs w:val="21"/>
        </w:rPr>
      </w:pPr>
    </w:p>
    <w:p w14:paraId="1561C8E0" w14:textId="499468FE" w:rsidR="00410912" w:rsidRDefault="00941EC3" w:rsidP="00A628D6">
      <w:pPr>
        <w:spacing w:after="100" w:afterAutospacing="1" w:line="340" w:lineRule="exact"/>
        <w:ind w:leftChars="-531" w:left="-1274" w:rightChars="-496" w:right="-1190"/>
        <w:rPr>
          <w:rFonts w:ascii="微軟正黑體" w:eastAsia="微軟正黑體" w:hAnsi="微軟正黑體"/>
          <w:sz w:val="21"/>
          <w:szCs w:val="21"/>
        </w:rPr>
      </w:pPr>
      <w:r>
        <w:rPr>
          <w:rFonts w:ascii="微軟正黑體" w:eastAsia="微軟正黑體" w:hAnsi="微軟正黑體"/>
          <w:noProof/>
          <w:sz w:val="21"/>
          <w:szCs w:val="21"/>
        </w:rPr>
        <mc:AlternateContent>
          <mc:Choice Requires="wps">
            <w:drawing>
              <wp:anchor distT="0" distB="0" distL="114300" distR="114300" simplePos="0" relativeHeight="251714560" behindDoc="0" locked="0" layoutInCell="1" allowOverlap="1" wp14:anchorId="5D8CBBDA" wp14:editId="51F19996">
                <wp:simplePos x="0" y="0"/>
                <wp:positionH relativeFrom="column">
                  <wp:posOffset>571500</wp:posOffset>
                </wp:positionH>
                <wp:positionV relativeFrom="paragraph">
                  <wp:posOffset>219075</wp:posOffset>
                </wp:positionV>
                <wp:extent cx="86360" cy="309880"/>
                <wp:effectExtent l="0" t="0" r="2540" b="0"/>
                <wp:wrapNone/>
                <wp:docPr id="485300048" name="矩形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6360" cy="309880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36FD4978" id="矩形 5" o:spid="_x0000_s1026" style="position:absolute;margin-left:45pt;margin-top:17.25pt;width:6.8pt;height:24.4pt;z-index:2517145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" fillcolor="white [3212]" stroked="f" strokeweight="1pt"/>
            </w:pict>
          </mc:Fallback>
        </mc:AlternateContent>
      </w:r>
    </w:p>
    <w:p w14:paraId="20C26B63" w14:textId="470931F1" w:rsidR="00410912" w:rsidRDefault="00410912" w:rsidP="00A628D6">
      <w:pPr>
        <w:spacing w:after="100" w:afterAutospacing="1" w:line="340" w:lineRule="exact"/>
        <w:ind w:leftChars="-531" w:left="-1274" w:rightChars="-496" w:right="-1190"/>
        <w:rPr>
          <w:rFonts w:ascii="微軟正黑體" w:eastAsia="微軟正黑體" w:hAnsi="微軟正黑體"/>
          <w:sz w:val="21"/>
          <w:szCs w:val="21"/>
        </w:rPr>
      </w:pPr>
    </w:p>
    <w:p w14:paraId="22957A6B" w14:textId="77C0375B" w:rsidR="00410912" w:rsidRDefault="00580165" w:rsidP="00410912">
      <w:pPr>
        <w:spacing w:after="100" w:afterAutospacing="1" w:line="340" w:lineRule="exact"/>
        <w:ind w:rightChars="-496" w:right="-1190"/>
        <w:rPr>
          <w:rFonts w:ascii="微軟正黑體" w:eastAsia="微軟正黑體" w:hAnsi="微軟正黑體"/>
          <w:sz w:val="21"/>
          <w:szCs w:val="21"/>
        </w:rPr>
      </w:pPr>
      <w:r w:rsidRPr="00114971">
        <w:rPr>
          <w:rFonts w:ascii="標楷體" w:eastAsia="標楷體" w:hAnsi="標楷體"/>
          <w:b/>
          <w:noProof/>
          <w:color w:val="000000" w:themeColor="text1"/>
          <w:szCs w:val="24"/>
        </w:rPr>
        <w:drawing>
          <wp:anchor distT="0" distB="0" distL="114300" distR="114300" simplePos="0" relativeHeight="251682816" behindDoc="0" locked="0" layoutInCell="1" allowOverlap="1" wp14:anchorId="3893EBDD" wp14:editId="00B0D90E">
            <wp:simplePos x="0" y="0"/>
            <wp:positionH relativeFrom="margin">
              <wp:posOffset>4872355</wp:posOffset>
            </wp:positionH>
            <wp:positionV relativeFrom="paragraph">
              <wp:posOffset>344170</wp:posOffset>
            </wp:positionV>
            <wp:extent cx="962025" cy="962025"/>
            <wp:effectExtent l="0" t="0" r="3175" b="3175"/>
            <wp:wrapNone/>
            <wp:docPr id="25" name="圖片 25" descr="一張含有 文字, 黑與白, 螢幕擷取畫面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圖片 25" descr="一張含有 文字, 黑與白, 螢幕擷取畫面 的圖片&#10;&#10;AI 產生的內容可能不正確。"/>
                    <pic:cNvPicPr/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962025" cy="962025"/>
                    </a:xfrm>
                    <a:prstGeom prst="rect">
                      <a:avLst/>
                    </a:prstGeom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4090DD2" w14:textId="1B8395BA" w:rsidR="00410912" w:rsidRPr="00410912" w:rsidRDefault="00410912" w:rsidP="002201D6">
      <w:pPr>
        <w:pStyle w:val="a3"/>
        <w:numPr>
          <w:ilvl w:val="0"/>
          <w:numId w:val="25"/>
        </w:numPr>
        <w:spacing w:after="100" w:afterAutospacing="1" w:line="340" w:lineRule="exact"/>
        <w:ind w:left="-426" w:rightChars="271" w:right="650" w:hanging="567"/>
        <w:rPr>
          <w:rFonts w:ascii="微軟正黑體" w:eastAsia="微軟正黑體" w:hAnsi="微軟正黑體"/>
          <w:b/>
          <w:bCs/>
          <w:sz w:val="22"/>
        </w:rPr>
      </w:pPr>
      <w:r w:rsidRPr="00410912">
        <w:rPr>
          <w:rFonts w:ascii="微軟正黑體" w:eastAsia="微軟正黑體" w:hAnsi="微軟正黑體" w:hint="eastAsia"/>
          <w:b/>
          <w:bCs/>
          <w:sz w:val="22"/>
        </w:rPr>
        <w:t>上方左側圖這個玻璃罐是日治時期，一家製菓會社</w:t>
      </w:r>
      <w:r w:rsidRPr="00410912">
        <w:rPr>
          <w:rFonts w:ascii="微軟正黑體" w:eastAsia="微軟正黑體" w:hAnsi="微軟正黑體"/>
          <w:b/>
          <w:bCs/>
          <w:sz w:val="22"/>
        </w:rPr>
        <w:t>(</w:t>
      </w:r>
      <w:r w:rsidRPr="00410912">
        <w:rPr>
          <w:rFonts w:ascii="微軟正黑體" w:eastAsia="微軟正黑體" w:hAnsi="微軟正黑體" w:hint="eastAsia"/>
          <w:b/>
          <w:bCs/>
          <w:sz w:val="22"/>
        </w:rPr>
        <w:t>糖果公司</w:t>
      </w:r>
      <w:r w:rsidRPr="00410912">
        <w:rPr>
          <w:rFonts w:ascii="微軟正黑體" w:eastAsia="微軟正黑體" w:hAnsi="微軟正黑體"/>
          <w:b/>
          <w:bCs/>
          <w:sz w:val="22"/>
        </w:rPr>
        <w:t>)</w:t>
      </w:r>
      <w:r w:rsidRPr="00410912">
        <w:rPr>
          <w:rFonts w:ascii="微軟正黑體" w:eastAsia="微軟正黑體" w:hAnsi="微軟正黑體" w:hint="eastAsia"/>
          <w:b/>
          <w:bCs/>
          <w:sz w:val="22"/>
        </w:rPr>
        <w:t>在臺灣的專賣店中所使用的糖果罐。請從這個糖果罐開始探索，這家與臺灣製糖歷史有著密切關連的糖果公司，是哪一家糖果公司</w:t>
      </w:r>
      <w:r w:rsidRPr="00410912">
        <w:rPr>
          <w:rFonts w:ascii="微軟正黑體" w:eastAsia="微軟正黑體" w:hAnsi="微軟正黑體"/>
          <w:b/>
          <w:bCs/>
          <w:sz w:val="22"/>
        </w:rPr>
        <w:t>?</w:t>
      </w:r>
      <w:r w:rsidRPr="00410912">
        <w:rPr>
          <w:rFonts w:hint="eastAsia"/>
          <w:b/>
          <w:bCs/>
        </w:rPr>
        <w:t xml:space="preserve"> </w:t>
      </w:r>
      <w:r w:rsidRPr="00410912">
        <w:rPr>
          <w:rFonts w:ascii="微軟正黑體" w:eastAsia="微軟正黑體" w:hAnsi="微軟正黑體" w:hint="eastAsia"/>
          <w:b/>
          <w:bCs/>
          <w:sz w:val="22"/>
        </w:rPr>
        <w:t>（請掃描右側</w:t>
      </w:r>
      <w:proofErr w:type="spellStart"/>
      <w:r w:rsidRPr="00410912">
        <w:rPr>
          <w:rFonts w:ascii="微軟正黑體" w:eastAsia="微軟正黑體" w:hAnsi="微軟正黑體" w:hint="eastAsia"/>
          <w:b/>
          <w:bCs/>
          <w:sz w:val="22"/>
        </w:rPr>
        <w:t>QRCode</w:t>
      </w:r>
      <w:proofErr w:type="spellEnd"/>
      <w:r w:rsidRPr="00410912">
        <w:rPr>
          <w:rFonts w:ascii="微軟正黑體" w:eastAsia="微軟正黑體" w:hAnsi="微軟正黑體" w:hint="eastAsia"/>
          <w:b/>
          <w:bCs/>
          <w:sz w:val="22"/>
        </w:rPr>
        <w:t>，找出這家糖果公司的名字）</w:t>
      </w:r>
    </w:p>
    <w:p w14:paraId="1CBFB7B8" w14:textId="7B67E39B" w:rsidR="00410912" w:rsidRPr="00410912" w:rsidRDefault="00410912" w:rsidP="00410912">
      <w:pPr>
        <w:pStyle w:val="a3"/>
        <w:spacing w:after="100" w:afterAutospacing="1" w:line="340" w:lineRule="exact"/>
        <w:ind w:left="-834" w:rightChars="-496" w:right="-1190"/>
        <w:rPr>
          <w:rFonts w:ascii="微軟正黑體" w:eastAsia="微軟正黑體" w:hAnsi="微軟正黑體"/>
          <w:sz w:val="22"/>
        </w:rPr>
      </w:pPr>
      <w:r w:rsidRPr="00410912">
        <w:rPr>
          <w:rFonts w:ascii="微軟正黑體" w:eastAsia="微軟正黑體" w:hAnsi="微軟正黑體" w:hint="eastAsia"/>
          <w:sz w:val="22"/>
        </w:rPr>
        <w:t>答案是</w:t>
      </w:r>
      <w:r w:rsidRPr="00410912">
        <w:rPr>
          <w:rFonts w:ascii="微軟正黑體" w:eastAsia="微軟正黑體" w:hAnsi="微軟正黑體"/>
          <w:sz w:val="22"/>
        </w:rPr>
        <w:t>:</w:t>
      </w:r>
      <w:r w:rsidRPr="00410912">
        <w:rPr>
          <w:rFonts w:ascii="微軟正黑體" w:eastAsia="微軟正黑體" w:hAnsi="微軟正黑體"/>
          <w:sz w:val="22"/>
          <w:u w:val="single"/>
        </w:rPr>
        <w:t xml:space="preserve">           </w:t>
      </w:r>
      <w:r w:rsidRPr="00410912">
        <w:rPr>
          <w:rFonts w:ascii="微軟正黑體" w:eastAsia="微軟正黑體" w:hAnsi="微軟正黑體" w:hint="eastAsia"/>
          <w:sz w:val="22"/>
          <w:u w:val="single"/>
        </w:rPr>
        <w:t xml:space="preserve">           </w:t>
      </w:r>
      <w:r w:rsidRPr="00410912">
        <w:rPr>
          <w:rFonts w:ascii="微軟正黑體" w:eastAsia="微軟正黑體" w:hAnsi="微軟正黑體"/>
          <w:sz w:val="22"/>
          <w:u w:val="single"/>
        </w:rPr>
        <w:t xml:space="preserve"> </w:t>
      </w:r>
      <w:r w:rsidRPr="00410912">
        <w:rPr>
          <w:rFonts w:ascii="微軟正黑體" w:eastAsia="微軟正黑體" w:hAnsi="微軟正黑體"/>
          <w:sz w:val="22"/>
        </w:rPr>
        <w:t xml:space="preserve"> </w:t>
      </w:r>
      <w:r w:rsidRPr="00410912">
        <w:rPr>
          <w:rFonts w:ascii="微軟正黑體" w:eastAsia="微軟正黑體" w:hAnsi="微軟正黑體" w:hint="eastAsia"/>
          <w:sz w:val="22"/>
        </w:rPr>
        <w:t>製菓會社</w:t>
      </w:r>
    </w:p>
    <w:p w14:paraId="494FC595" w14:textId="403E4C57" w:rsidR="00A628D6" w:rsidRPr="00410912" w:rsidRDefault="00A628D6" w:rsidP="002201D6">
      <w:pPr>
        <w:pStyle w:val="a3"/>
        <w:numPr>
          <w:ilvl w:val="0"/>
          <w:numId w:val="25"/>
        </w:numPr>
        <w:spacing w:after="100" w:afterAutospacing="1" w:line="340" w:lineRule="exact"/>
        <w:ind w:left="-426" w:rightChars="-319" w:right="-766" w:hanging="567"/>
        <w:rPr>
          <w:rFonts w:ascii="微軟正黑體" w:eastAsia="微軟正黑體" w:hAnsi="微軟正黑體"/>
          <w:b/>
          <w:bCs/>
          <w:sz w:val="22"/>
        </w:rPr>
      </w:pPr>
      <w:r w:rsidRPr="00A628D6">
        <w:rPr>
          <w:rFonts w:ascii="微軟正黑體" w:eastAsia="微軟正黑體" w:hAnsi="微軟正黑體" w:hint="eastAsia"/>
          <w:b/>
          <w:bCs/>
          <w:sz w:val="22"/>
        </w:rPr>
        <w:t>這家製菓會社的創立，時間要追溯到二十世紀初。</w:t>
      </w:r>
      <w:r w:rsidRPr="00A628D6">
        <w:rPr>
          <w:rFonts w:ascii="微軟正黑體" w:eastAsia="微軟正黑體" w:hAnsi="微軟正黑體"/>
          <w:b/>
          <w:bCs/>
          <w:sz w:val="22"/>
        </w:rPr>
        <w:t>1906</w:t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年創辦者相馬半治先在臺灣投資設置了新式製糖工廠，</w:t>
      </w:r>
      <w:r w:rsidRPr="00A628D6">
        <w:rPr>
          <w:rFonts w:ascii="微軟正黑體" w:eastAsia="微軟正黑體" w:hAnsi="微軟正黑體"/>
          <w:b/>
          <w:bCs/>
          <w:sz w:val="22"/>
        </w:rPr>
        <w:t>1916</w:t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年在日本東京成立製菓會社，以牛奶巧克力、牛奶糖、巧克力為主打商品。請問，下列原因中，哪一個</w:t>
      </w:r>
      <w:r w:rsidRPr="007F51D0">
        <w:rPr>
          <w:rFonts w:ascii="微軟正黑體" w:eastAsia="微軟正黑體" w:hAnsi="微軟正黑體" w:hint="eastAsia"/>
          <w:b/>
          <w:bCs/>
          <w:sz w:val="22"/>
          <w:u w:val="single"/>
        </w:rPr>
        <w:t>「最不可能」</w:t>
      </w:r>
      <w:r w:rsidRPr="00A628D6">
        <w:rPr>
          <w:rFonts w:ascii="微軟正黑體" w:eastAsia="微軟正黑體" w:hAnsi="微軟正黑體" w:hint="eastAsia"/>
          <w:b/>
          <w:bCs/>
          <w:sz w:val="22"/>
        </w:rPr>
        <w:t>是促成這家日本製菓會社的創辦人選擇在臺灣設廠的原因？為什麼？請在下表中作答。</w:t>
      </w:r>
    </w:p>
    <w:tbl>
      <w:tblPr>
        <w:tblStyle w:val="24"/>
        <w:tblW w:w="9781" w:type="dxa"/>
        <w:jc w:val="center"/>
        <w:tblCellMar>
          <w:right w:w="57" w:type="dxa"/>
        </w:tblCellMar>
        <w:tblLook w:val="04A0" w:firstRow="1" w:lastRow="0" w:firstColumn="1" w:lastColumn="0" w:noHBand="0" w:noVBand="1"/>
      </w:tblPr>
      <w:tblGrid>
        <w:gridCol w:w="3539"/>
        <w:gridCol w:w="6242"/>
      </w:tblGrid>
      <w:tr w:rsidR="00410912" w:rsidRPr="000C39A1" w14:paraId="541B7252" w14:textId="77777777" w:rsidTr="002201D6">
        <w:trPr>
          <w:trHeight w:val="667"/>
          <w:jc w:val="center"/>
        </w:trPr>
        <w:tc>
          <w:tcPr>
            <w:tcW w:w="3539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2D95575B" w14:textId="79D364B0" w:rsidR="00410912" w:rsidRPr="000C39A1" w:rsidRDefault="00410912" w:rsidP="00410912">
            <w:pPr>
              <w:spacing w:line="320" w:lineRule="exact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/>
                <w:sz w:val="21"/>
                <w:szCs w:val="21"/>
              </w:rPr>
              <w:t xml:space="preserve">A. </w:t>
            </w:r>
            <w:r w:rsidRPr="00410912">
              <w:rPr>
                <w:rFonts w:ascii="微軟正黑體" w:eastAsia="微軟正黑體" w:hAnsi="微軟正黑體" w:hint="eastAsia"/>
                <w:sz w:val="21"/>
                <w:szCs w:val="21"/>
              </w:rPr>
              <w:t>臺灣的氣候溫暖適合甘蔗種植</w:t>
            </w:r>
          </w:p>
        </w:tc>
        <w:tc>
          <w:tcPr>
            <w:tcW w:w="6242" w:type="dxa"/>
            <w:tcBorders>
              <w:top w:val="single" w:sz="4" w:space="0" w:color="FFFFFF" w:themeColor="background1"/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5303CEA5" w14:textId="02FE0D8D" w:rsidR="00410912" w:rsidRPr="000C39A1" w:rsidRDefault="00410912" w:rsidP="00410912">
            <w:pPr>
              <w:spacing w:line="360" w:lineRule="exact"/>
              <w:ind w:rightChars="-105" w:right="-252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/>
                <w:sz w:val="21"/>
                <w:szCs w:val="21"/>
              </w:rPr>
              <w:t xml:space="preserve">B. </w:t>
            </w:r>
            <w:r w:rsidRPr="00410912">
              <w:rPr>
                <w:rFonts w:ascii="微軟正黑體" w:eastAsia="微軟正黑體" w:hAnsi="微軟正黑體" w:hint="eastAsia"/>
                <w:sz w:val="21"/>
                <w:szCs w:val="21"/>
              </w:rPr>
              <w:t>配合當時農業南洋、工業臺灣的政策</w:t>
            </w:r>
          </w:p>
        </w:tc>
      </w:tr>
      <w:tr w:rsidR="00410912" w:rsidRPr="000C39A1" w14:paraId="0C7DEB95" w14:textId="77777777" w:rsidTr="002201D6">
        <w:trPr>
          <w:trHeight w:val="717"/>
          <w:jc w:val="center"/>
        </w:trPr>
        <w:tc>
          <w:tcPr>
            <w:tcW w:w="3539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47E58E92" w14:textId="051E4C53" w:rsidR="00410912" w:rsidRPr="000C39A1" w:rsidRDefault="00410912" w:rsidP="00410912">
            <w:pPr>
              <w:spacing w:line="360" w:lineRule="exact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/>
                <w:sz w:val="21"/>
                <w:szCs w:val="21"/>
              </w:rPr>
              <w:t xml:space="preserve">C. </w:t>
            </w:r>
            <w:r w:rsidRPr="00410912">
              <w:rPr>
                <w:rFonts w:ascii="微軟正黑體" w:eastAsia="微軟正黑體" w:hAnsi="微軟正黑體" w:hint="eastAsia"/>
                <w:sz w:val="21"/>
                <w:szCs w:val="21"/>
              </w:rPr>
              <w:t>臺灣糖業發展受日本政府支持</w:t>
            </w:r>
          </w:p>
        </w:tc>
        <w:tc>
          <w:tcPr>
            <w:tcW w:w="6242" w:type="dxa"/>
            <w:tcBorders>
              <w:left w:val="single" w:sz="4" w:space="0" w:color="FFFFFF" w:themeColor="background1"/>
              <w:right w:val="single" w:sz="4" w:space="0" w:color="FFFFFF" w:themeColor="background1"/>
            </w:tcBorders>
            <w:shd w:val="clear" w:color="auto" w:fill="FFFFFF" w:themeFill="background1"/>
            <w:vAlign w:val="center"/>
          </w:tcPr>
          <w:p w14:paraId="654E6B79" w14:textId="43E2E63B" w:rsidR="00410912" w:rsidRPr="00410912" w:rsidRDefault="00410912" w:rsidP="00410912">
            <w:pPr>
              <w:spacing w:line="300" w:lineRule="exact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/>
                <w:sz w:val="21"/>
                <w:szCs w:val="21"/>
              </w:rPr>
              <w:t>D</w:t>
            </w:r>
            <w:r w:rsidRPr="00410912">
              <w:rPr>
                <w:rFonts w:ascii="微軟正黑體" w:eastAsia="微軟正黑體" w:hAnsi="微軟正黑體"/>
                <w:sz w:val="21"/>
                <w:szCs w:val="21"/>
              </w:rPr>
              <w:t xml:space="preserve">. </w:t>
            </w:r>
            <w:r w:rsidRPr="00410912">
              <w:rPr>
                <w:rFonts w:ascii="微軟正黑體" w:eastAsia="微軟正黑體" w:hAnsi="微軟正黑體" w:hint="eastAsia"/>
                <w:sz w:val="21"/>
                <w:szCs w:val="21"/>
              </w:rPr>
              <w:t>在臺灣的生產成本會比在日本本土低</w:t>
            </w:r>
          </w:p>
        </w:tc>
      </w:tr>
    </w:tbl>
    <w:p w14:paraId="299AEDDD" w14:textId="398BC139" w:rsidR="00A628D6" w:rsidRDefault="00A628D6" w:rsidP="00580165">
      <w:pPr>
        <w:spacing w:after="0" w:line="320" w:lineRule="exact"/>
        <w:rPr>
          <w:rFonts w:ascii="微軟正黑體" w:eastAsia="微軟正黑體" w:hAnsi="微軟正黑體"/>
          <w:b/>
          <w:sz w:val="22"/>
          <w:szCs w:val="21"/>
        </w:rPr>
      </w:pPr>
    </w:p>
    <w:tbl>
      <w:tblPr>
        <w:tblStyle w:val="24"/>
        <w:tblW w:w="9781" w:type="dxa"/>
        <w:jc w:val="center"/>
        <w:tblCellMar>
          <w:right w:w="57" w:type="dxa"/>
        </w:tblCellMar>
        <w:tblLook w:val="04A0" w:firstRow="1" w:lastRow="0" w:firstColumn="1" w:lastColumn="0" w:noHBand="0" w:noVBand="1"/>
      </w:tblPr>
      <w:tblGrid>
        <w:gridCol w:w="2835"/>
        <w:gridCol w:w="6946"/>
      </w:tblGrid>
      <w:tr w:rsidR="00A628D6" w:rsidRPr="000C39A1" w14:paraId="47D4A72C" w14:textId="77777777" w:rsidTr="00410912">
        <w:trPr>
          <w:trHeight w:val="494"/>
          <w:jc w:val="center"/>
        </w:trPr>
        <w:tc>
          <w:tcPr>
            <w:tcW w:w="2835" w:type="dxa"/>
            <w:shd w:val="clear" w:color="auto" w:fill="D9D9D9" w:themeFill="background1" w:themeFillShade="D9"/>
            <w:vAlign w:val="center"/>
          </w:tcPr>
          <w:p w14:paraId="1D1C6E27" w14:textId="35A22C4E" w:rsidR="00A628D6" w:rsidRPr="00410912" w:rsidRDefault="00410912" w:rsidP="00410912">
            <w:pPr>
              <w:spacing w:line="300" w:lineRule="exact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410912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最不可能的原因</w:t>
            </w:r>
          </w:p>
        </w:tc>
        <w:tc>
          <w:tcPr>
            <w:tcW w:w="6946" w:type="dxa"/>
            <w:shd w:val="clear" w:color="auto" w:fill="D9D9D9" w:themeFill="background1" w:themeFillShade="D9"/>
            <w:vAlign w:val="center"/>
          </w:tcPr>
          <w:p w14:paraId="20145A30" w14:textId="2DEAE359" w:rsidR="00A628D6" w:rsidRPr="000C39A1" w:rsidRDefault="00410912" w:rsidP="00410912">
            <w:pPr>
              <w:spacing w:line="300" w:lineRule="exact"/>
              <w:contextualSpacing/>
              <w:jc w:val="right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410912">
              <w:rPr>
                <w:rFonts w:ascii="微軟正黑體" w:eastAsia="微軟正黑體" w:hAnsi="微軟正黑體" w:hint="eastAsia"/>
                <w:sz w:val="21"/>
                <w:szCs w:val="21"/>
              </w:rPr>
              <w:t>（填代號）</w:t>
            </w:r>
          </w:p>
        </w:tc>
      </w:tr>
      <w:tr w:rsidR="00A628D6" w:rsidRPr="000C39A1" w14:paraId="2565481A" w14:textId="77777777" w:rsidTr="00367848">
        <w:trPr>
          <w:trHeight w:val="2542"/>
          <w:jc w:val="center"/>
        </w:trPr>
        <w:tc>
          <w:tcPr>
            <w:tcW w:w="2835" w:type="dxa"/>
            <w:vAlign w:val="center"/>
          </w:tcPr>
          <w:p w14:paraId="79C8FA2B" w14:textId="669FE566" w:rsidR="00A628D6" w:rsidRPr="00410912" w:rsidRDefault="00410912" w:rsidP="00410912">
            <w:pPr>
              <w:spacing w:line="300" w:lineRule="exact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410912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你的理由</w:t>
            </w:r>
          </w:p>
        </w:tc>
        <w:tc>
          <w:tcPr>
            <w:tcW w:w="6946" w:type="dxa"/>
            <w:vAlign w:val="center"/>
          </w:tcPr>
          <w:p w14:paraId="6E2BE7B7" w14:textId="1F307158" w:rsidR="00A628D6" w:rsidRPr="00410912" w:rsidRDefault="00A628D6" w:rsidP="00410912">
            <w:pPr>
              <w:spacing w:line="300" w:lineRule="exact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</w:tbl>
    <w:p w14:paraId="68B98126" w14:textId="1038813C" w:rsidR="00580165" w:rsidRDefault="00367848" w:rsidP="00367848">
      <w:pPr>
        <w:jc w:val="center"/>
        <w:rPr>
          <w:rFonts w:ascii="微軟正黑體" w:eastAsia="微軟正黑體" w:hAnsi="微軟正黑體"/>
          <w:sz w:val="21"/>
          <w:szCs w:val="21"/>
        </w:rPr>
      </w:pPr>
      <w:r w:rsidRPr="00367848">
        <w:rPr>
          <w:rFonts w:ascii="微軟正黑體" w:eastAsia="微軟正黑體" w:hAnsi="微軟正黑體" w:hint="eastAsia"/>
          <w:sz w:val="21"/>
          <w:szCs w:val="21"/>
        </w:rPr>
        <w:t>（注意！背面還有題目唷</w:t>
      </w:r>
      <w:r w:rsidR="007670FD">
        <w:rPr>
          <w:rFonts w:ascii="微軟正黑體" w:eastAsia="微軟正黑體" w:hAnsi="微軟正黑體" w:hint="eastAsia"/>
          <w:sz w:val="21"/>
          <w:szCs w:val="21"/>
        </w:rPr>
        <w:t>！</w:t>
      </w:r>
      <w:r w:rsidRPr="00367848">
        <w:rPr>
          <w:rFonts w:ascii="微軟正黑體" w:eastAsia="微軟正黑體" w:hAnsi="微軟正黑體" w:hint="eastAsia"/>
          <w:sz w:val="21"/>
          <w:szCs w:val="21"/>
        </w:rPr>
        <w:t>）</w:t>
      </w:r>
    </w:p>
    <w:p w14:paraId="5E742A3D" w14:textId="2828967D" w:rsidR="00580165" w:rsidRPr="00580165" w:rsidRDefault="00580165" w:rsidP="002201D6">
      <w:pPr>
        <w:pStyle w:val="a3"/>
        <w:numPr>
          <w:ilvl w:val="0"/>
          <w:numId w:val="25"/>
        </w:numPr>
        <w:ind w:leftChars="-358" w:left="-283" w:rightChars="-142" w:right="-341" w:hangingChars="262" w:hanging="576"/>
        <w:rPr>
          <w:rFonts w:ascii="微軟正黑體" w:eastAsia="微軟正黑體" w:hAnsi="微軟正黑體"/>
          <w:b/>
          <w:bCs/>
          <w:sz w:val="22"/>
        </w:rPr>
      </w:pPr>
      <w:r w:rsidRPr="00580165">
        <w:rPr>
          <w:rFonts w:ascii="微軟正黑體" w:eastAsia="微軟正黑體" w:hAnsi="微軟正黑體" w:hint="eastAsia"/>
          <w:b/>
          <w:bCs/>
          <w:sz w:val="22"/>
        </w:rPr>
        <w:lastRenderedPageBreak/>
        <w:t>下圖</w:t>
      </w:r>
      <w:r w:rsidRPr="00580165">
        <w:rPr>
          <w:rFonts w:ascii="微軟正黑體" w:eastAsia="微軟正黑體" w:hAnsi="微軟正黑體"/>
          <w:b/>
          <w:bCs/>
          <w:sz w:val="22"/>
        </w:rPr>
        <w:t>(A)~(C)</w:t>
      </w:r>
      <w:r w:rsidRPr="00580165">
        <w:rPr>
          <w:rFonts w:ascii="微軟正黑體" w:eastAsia="微軟正黑體" w:hAnsi="微軟正黑體" w:hint="eastAsia"/>
          <w:b/>
          <w:bCs/>
          <w:sz w:val="22"/>
        </w:rPr>
        <w:t>為日治時期臺灣新式製糖廠，</w:t>
      </w:r>
      <w:r w:rsidRPr="00580165">
        <w:rPr>
          <w:rFonts w:ascii="微軟正黑體" w:eastAsia="微軟正黑體" w:hAnsi="微軟正黑體"/>
          <w:b/>
          <w:bCs/>
          <w:sz w:val="22"/>
        </w:rPr>
        <w:t>(D)</w:t>
      </w:r>
      <w:r w:rsidRPr="00580165">
        <w:rPr>
          <w:rFonts w:ascii="微軟正黑體" w:eastAsia="微軟正黑體" w:hAnsi="微軟正黑體" w:hint="eastAsia"/>
          <w:b/>
          <w:bCs/>
          <w:sz w:val="22"/>
        </w:rPr>
        <w:t>為傳統糖廍。請觀察圖片後回答下列問題。</w:t>
      </w:r>
    </w:p>
    <w:tbl>
      <w:tblPr>
        <w:tblStyle w:val="24"/>
        <w:tblW w:w="9781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CellMar>
          <w:right w:w="57" w:type="dxa"/>
        </w:tblCellMar>
        <w:tblLook w:val="04A0" w:firstRow="1" w:lastRow="0" w:firstColumn="1" w:lastColumn="0" w:noHBand="0" w:noVBand="1"/>
      </w:tblPr>
      <w:tblGrid>
        <w:gridCol w:w="3823"/>
        <w:gridCol w:w="5958"/>
      </w:tblGrid>
      <w:tr w:rsidR="00580165" w:rsidRPr="000C39A1" w14:paraId="173B41E3" w14:textId="77777777" w:rsidTr="002201D6">
        <w:trPr>
          <w:trHeight w:val="2452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0463CEF3" w14:textId="4951145E" w:rsidR="00580165" w:rsidRPr="000C39A1" w:rsidRDefault="00580165" w:rsidP="00DE2558">
            <w:pPr>
              <w:spacing w:line="320" w:lineRule="exact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114971">
              <w:rPr>
                <w:b/>
                <w:noProof/>
                <w:color w:val="000000" w:themeColor="text1"/>
              </w:rPr>
              <w:drawing>
                <wp:anchor distT="0" distB="0" distL="114300" distR="114300" simplePos="0" relativeHeight="251684864" behindDoc="0" locked="0" layoutInCell="1" allowOverlap="1" wp14:anchorId="5CAFB3BD" wp14:editId="4B493823">
                  <wp:simplePos x="0" y="0"/>
                  <wp:positionH relativeFrom="column">
                    <wp:posOffset>5080</wp:posOffset>
                  </wp:positionH>
                  <wp:positionV relativeFrom="paragraph">
                    <wp:posOffset>81915</wp:posOffset>
                  </wp:positionV>
                  <wp:extent cx="2146935" cy="1454150"/>
                  <wp:effectExtent l="12700" t="12700" r="12065" b="19050"/>
                  <wp:wrapNone/>
                  <wp:docPr id="6" name="圖片 6" descr="新式製糖會社(明治製糖株式會社蕭壠工場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新式製糖會社(明治製糖株式會社蕭壠工場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grayscl/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17">
                                    <a14:imgEffect>
                                      <a14:brightnessContrast bright="40000" contrast="-4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46935" cy="14541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958" w:type="dxa"/>
            <w:shd w:val="clear" w:color="auto" w:fill="auto"/>
            <w:vAlign w:val="center"/>
          </w:tcPr>
          <w:p w14:paraId="0406E2E6" w14:textId="54A4A087" w:rsidR="00580165" w:rsidRPr="000C39A1" w:rsidRDefault="00580165" w:rsidP="00DE2558">
            <w:pPr>
              <w:spacing w:line="360" w:lineRule="exact"/>
              <w:ind w:rightChars="-105" w:right="-252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114971">
              <w:rPr>
                <w:b/>
                <w:noProof/>
                <w:color w:val="000000" w:themeColor="text1"/>
              </w:rPr>
              <w:drawing>
                <wp:anchor distT="0" distB="0" distL="114300" distR="114300" simplePos="0" relativeHeight="251686912" behindDoc="0" locked="0" layoutInCell="1" allowOverlap="1" wp14:anchorId="4AAF4464" wp14:editId="3B16589E">
                  <wp:simplePos x="0" y="0"/>
                  <wp:positionH relativeFrom="column">
                    <wp:posOffset>-635</wp:posOffset>
                  </wp:positionH>
                  <wp:positionV relativeFrom="paragraph">
                    <wp:posOffset>42545</wp:posOffset>
                  </wp:positionV>
                  <wp:extent cx="2101850" cy="1459230"/>
                  <wp:effectExtent l="12700" t="12700" r="19050" b="13970"/>
                  <wp:wrapNone/>
                  <wp:docPr id="28" name="圖片 28" descr="製糖會社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製糖會社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101850" cy="145923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80165" w:rsidRPr="000C39A1" w14:paraId="3D9C1588" w14:textId="77777777" w:rsidTr="002201D6">
        <w:trPr>
          <w:trHeight w:val="418"/>
          <w:jc w:val="center"/>
        </w:trPr>
        <w:tc>
          <w:tcPr>
            <w:tcW w:w="3823" w:type="dxa"/>
            <w:shd w:val="clear" w:color="auto" w:fill="auto"/>
            <w:vAlign w:val="center"/>
          </w:tcPr>
          <w:p w14:paraId="60A154BD" w14:textId="48A05105" w:rsidR="00580165" w:rsidRDefault="00580165" w:rsidP="00580165">
            <w:pPr>
              <w:spacing w:line="320" w:lineRule="exact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（</w:t>
            </w:r>
            <w:r>
              <w:rPr>
                <w:rFonts w:ascii="微軟正黑體" w:eastAsia="微軟正黑體" w:hAnsi="微軟正黑體"/>
                <w:sz w:val="21"/>
                <w:szCs w:val="21"/>
              </w:rPr>
              <w:t>A</w:t>
            </w: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）</w:t>
            </w:r>
            <w:r w:rsidRPr="00580165">
              <w:rPr>
                <w:rFonts w:ascii="微軟正黑體" w:eastAsia="微軟正黑體" w:hAnsi="微軟正黑體" w:hint="eastAsia"/>
                <w:sz w:val="21"/>
                <w:szCs w:val="21"/>
              </w:rPr>
              <w:t>明治製糖株式會社蕭壠工場</w:t>
            </w:r>
          </w:p>
        </w:tc>
        <w:tc>
          <w:tcPr>
            <w:tcW w:w="5958" w:type="dxa"/>
            <w:shd w:val="clear" w:color="auto" w:fill="auto"/>
            <w:vAlign w:val="center"/>
          </w:tcPr>
          <w:p w14:paraId="283CBFF0" w14:textId="409101CE" w:rsidR="00580165" w:rsidRDefault="00580165" w:rsidP="00580165">
            <w:pPr>
              <w:spacing w:line="360" w:lineRule="exact"/>
              <w:ind w:rightChars="-105" w:right="-252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（</w:t>
            </w:r>
            <w:r>
              <w:rPr>
                <w:rFonts w:ascii="微軟正黑體" w:eastAsia="微軟正黑體" w:hAnsi="微軟正黑體"/>
                <w:sz w:val="21"/>
                <w:szCs w:val="21"/>
              </w:rPr>
              <w:t>B</w:t>
            </w: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）</w:t>
            </w:r>
            <w:r w:rsidRPr="00580165">
              <w:rPr>
                <w:rFonts w:ascii="微軟正黑體" w:eastAsia="微軟正黑體" w:hAnsi="微軟正黑體" w:hint="eastAsia"/>
                <w:sz w:val="21"/>
                <w:szCs w:val="21"/>
              </w:rPr>
              <w:t>明治製糖株式會社東石郡蒜頭糖廠</w:t>
            </w:r>
          </w:p>
        </w:tc>
      </w:tr>
      <w:tr w:rsidR="00580165" w:rsidRPr="000C39A1" w14:paraId="5356AC3D" w14:textId="77777777" w:rsidTr="002201D6">
        <w:trPr>
          <w:trHeight w:val="2889"/>
          <w:jc w:val="center"/>
        </w:trPr>
        <w:tc>
          <w:tcPr>
            <w:tcW w:w="3823" w:type="dxa"/>
            <w:vAlign w:val="center"/>
          </w:tcPr>
          <w:p w14:paraId="575B5B02" w14:textId="54275428" w:rsidR="00580165" w:rsidRPr="000C39A1" w:rsidRDefault="00580165" w:rsidP="00580165">
            <w:pPr>
              <w:spacing w:line="360" w:lineRule="exact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114971">
              <w:rPr>
                <w:b/>
                <w:noProof/>
                <w:color w:val="000000" w:themeColor="text1"/>
              </w:rPr>
              <w:drawing>
                <wp:anchor distT="0" distB="0" distL="114300" distR="114300" simplePos="0" relativeHeight="251688960" behindDoc="0" locked="0" layoutInCell="1" allowOverlap="1" wp14:anchorId="09426B46" wp14:editId="4B375B75">
                  <wp:simplePos x="0" y="0"/>
                  <wp:positionH relativeFrom="column">
                    <wp:posOffset>26670</wp:posOffset>
                  </wp:positionH>
                  <wp:positionV relativeFrom="paragraph">
                    <wp:posOffset>19050</wp:posOffset>
                  </wp:positionV>
                  <wp:extent cx="2169160" cy="1581150"/>
                  <wp:effectExtent l="0" t="0" r="2540" b="6350"/>
                  <wp:wrapNone/>
                  <wp:docPr id="22" name="圖片 22" descr="https://collections.nmth.gov.tw/GetCollectionWatermarkPic.ashx?width=3840&amp;picurl=E6+ulbPIZQiOJ7YERaewFu/EEB6CqTp+5hczOhDnILtQW1ZUt6uwmVymOZQqQaqW7J/OG1/nJ47yd/Wiec4b2UWCF/LcZ/6iHrIRwpdQobLVFdK92hAWo821WZyKarW44Pf4N4hvj2M=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https://collections.nmth.gov.tw/GetCollectionWatermarkPic.ashx?width=3840&amp;picurl=E6+ulbPIZQiOJ7YERaewFu/EEB6CqTp+5hczOhDnILtQW1ZUt6uwmVymOZQqQaqW7J/OG1/nJ47yd/Wiec4b2UWCF/LcZ/6iHrIRwpdQobLVFdK92hAWo821WZyKarW44Pf4N4hvj2M=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9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0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55" t="1932" r="1851" b="13356"/>
                          <a:stretch/>
                        </pic:blipFill>
                        <pic:spPr bwMode="auto">
                          <a:xfrm>
                            <a:off x="0" y="0"/>
                            <a:ext cx="2169160" cy="1581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  <w:tc>
          <w:tcPr>
            <w:tcW w:w="5958" w:type="dxa"/>
            <w:vAlign w:val="center"/>
          </w:tcPr>
          <w:p w14:paraId="66BF48BF" w14:textId="46B5BDF4" w:rsidR="00580165" w:rsidRPr="00580165" w:rsidRDefault="00580165" w:rsidP="00580165">
            <w:pPr>
              <w:spacing w:line="300" w:lineRule="exact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114971">
              <w:rPr>
                <w:b/>
                <w:noProof/>
                <w:color w:val="000000" w:themeColor="text1"/>
              </w:rPr>
              <w:drawing>
                <wp:anchor distT="0" distB="0" distL="114300" distR="114300" simplePos="0" relativeHeight="251691008" behindDoc="0" locked="0" layoutInCell="1" allowOverlap="1" wp14:anchorId="454512CE" wp14:editId="4BAAF997">
                  <wp:simplePos x="0" y="0"/>
                  <wp:positionH relativeFrom="column">
                    <wp:posOffset>-8890</wp:posOffset>
                  </wp:positionH>
                  <wp:positionV relativeFrom="paragraph">
                    <wp:posOffset>86360</wp:posOffset>
                  </wp:positionV>
                  <wp:extent cx="1584960" cy="1644650"/>
                  <wp:effectExtent l="12700" t="12700" r="15240" b="19050"/>
                  <wp:wrapNone/>
                  <wp:docPr id="20" name="圖片 20" descr="https://collections.nmth.gov.tw/GetCollectionWatermarkPic.ashx?width=600&amp;picurl=E6+ulbPIZQgsjngi4/inSLoSdFVnl3FY3hFK13DookVPGuJNGlb+3tHQfVz1HEUOGFBRrVlP2xdYoz7FF7700i3kGOxYOz7N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https://collections.nmth.gov.tw/GetCollectionWatermarkPic.ashx?width=600&amp;picurl=E6+ulbPIZQgsjngi4/inSLoSdFVnl3FY3hFK13DookVPGuJNGlb+3tHQfVz1HEUOGFBRrVlP2xdYoz7FF7700i3kGOxYOz7N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21" cstate="print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22">
                                    <a14:imgEffect>
                                      <a14:sharpenSoften amount="50000"/>
                                    </a14:imgEffect>
                                    <a14:imgEffect>
                                      <a14:brightnessContrast bright="20000" contrast="-2000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6989" t="5596" b="10180"/>
                          <a:stretch/>
                        </pic:blipFill>
                        <pic:spPr bwMode="auto">
                          <a:xfrm>
                            <a:off x="0" y="0"/>
                            <a:ext cx="1584960" cy="1644650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tx1"/>
                            </a:solidFill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580165" w:rsidRPr="000C39A1" w14:paraId="265AE491" w14:textId="77777777" w:rsidTr="002201D6">
        <w:trPr>
          <w:trHeight w:val="70"/>
          <w:jc w:val="center"/>
        </w:trPr>
        <w:tc>
          <w:tcPr>
            <w:tcW w:w="3823" w:type="dxa"/>
            <w:vAlign w:val="center"/>
          </w:tcPr>
          <w:p w14:paraId="0A513537" w14:textId="11B126B9" w:rsidR="00580165" w:rsidRDefault="00580165" w:rsidP="00580165">
            <w:pPr>
              <w:spacing w:line="360" w:lineRule="exact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（</w:t>
            </w:r>
            <w:r>
              <w:rPr>
                <w:rFonts w:ascii="微軟正黑體" w:eastAsia="微軟正黑體" w:hAnsi="微軟正黑體"/>
                <w:sz w:val="21"/>
                <w:szCs w:val="21"/>
              </w:rPr>
              <w:t>C</w:t>
            </w: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）</w:t>
            </w:r>
            <w:r w:rsidRPr="00580165">
              <w:rPr>
                <w:rFonts w:ascii="微軟正黑體" w:eastAsia="微軟正黑體" w:hAnsi="微軟正黑體" w:hint="eastAsia"/>
                <w:sz w:val="21"/>
                <w:szCs w:val="21"/>
              </w:rPr>
              <w:t>臺灣新式製糖廠壓榨機</w:t>
            </w:r>
          </w:p>
        </w:tc>
        <w:tc>
          <w:tcPr>
            <w:tcW w:w="5958" w:type="dxa"/>
            <w:vAlign w:val="center"/>
          </w:tcPr>
          <w:p w14:paraId="6873323B" w14:textId="3DAAEC46" w:rsidR="00580165" w:rsidRDefault="00580165" w:rsidP="00580165">
            <w:pPr>
              <w:spacing w:line="300" w:lineRule="exact"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（</w:t>
            </w:r>
            <w:r>
              <w:rPr>
                <w:rFonts w:ascii="微軟正黑體" w:eastAsia="微軟正黑體" w:hAnsi="微軟正黑體"/>
                <w:sz w:val="21"/>
                <w:szCs w:val="21"/>
              </w:rPr>
              <w:t>D</w:t>
            </w: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）</w:t>
            </w:r>
            <w:r w:rsidRPr="00580165">
              <w:rPr>
                <w:rFonts w:ascii="微軟正黑體" w:eastAsia="微軟正黑體" w:hAnsi="微軟正黑體" w:hint="eastAsia"/>
                <w:sz w:val="21"/>
                <w:szCs w:val="21"/>
              </w:rPr>
              <w:t>臺灣傳統糖廍</w:t>
            </w:r>
          </w:p>
        </w:tc>
      </w:tr>
    </w:tbl>
    <w:p w14:paraId="403EB58A" w14:textId="77777777" w:rsidR="002201D6" w:rsidRDefault="002201D6" w:rsidP="002201D6">
      <w:pPr>
        <w:ind w:leftChars="-650" w:left="-1560" w:firstLineChars="200" w:firstLine="440"/>
        <w:rPr>
          <w:rFonts w:ascii="微軟正黑體" w:eastAsia="微軟正黑體" w:hAnsi="微軟正黑體"/>
          <w:b/>
          <w:sz w:val="22"/>
          <w:szCs w:val="21"/>
        </w:rPr>
      </w:pPr>
    </w:p>
    <w:p w14:paraId="286876D8" w14:textId="1BEF23D7" w:rsidR="002201D6" w:rsidRPr="002201D6" w:rsidRDefault="00580165" w:rsidP="002201D6">
      <w:pPr>
        <w:ind w:leftChars="-650" w:left="-1560" w:firstLineChars="322" w:firstLine="708"/>
        <w:rPr>
          <w:rFonts w:ascii="微軟正黑體" w:eastAsia="微軟正黑體" w:hAnsi="微軟正黑體"/>
          <w:b/>
          <w:sz w:val="22"/>
          <w:szCs w:val="21"/>
        </w:rPr>
      </w:pPr>
      <w:r w:rsidRPr="00580165">
        <w:rPr>
          <w:rFonts w:ascii="微軟正黑體" w:eastAsia="微軟正黑體" w:hAnsi="微軟正黑體"/>
          <w:b/>
          <w:sz w:val="22"/>
          <w:szCs w:val="21"/>
        </w:rPr>
        <w:t xml:space="preserve">(1) </w:t>
      </w:r>
      <w:r w:rsidRPr="00580165">
        <w:rPr>
          <w:rFonts w:ascii="微軟正黑體" w:eastAsia="微軟正黑體" w:hAnsi="微軟正黑體" w:hint="eastAsia"/>
          <w:b/>
          <w:sz w:val="22"/>
          <w:szCs w:val="21"/>
        </w:rPr>
        <w:t>請在觀察這四張圖片後，寫出一項新式糖廠與傳統糖廍的不同的地方。</w:t>
      </w:r>
    </w:p>
    <w:p w14:paraId="2C361F4D" w14:textId="147C1147" w:rsidR="00580165" w:rsidRPr="007F51D0" w:rsidRDefault="00580165" w:rsidP="007F51D0">
      <w:pPr>
        <w:ind w:leftChars="-354" w:left="-850"/>
        <w:rPr>
          <w:rFonts w:ascii="微軟正黑體" w:eastAsia="微軟正黑體" w:hAnsi="微軟正黑體"/>
          <w:bCs/>
          <w:sz w:val="21"/>
          <w:szCs w:val="20"/>
          <w:u w:val="single"/>
        </w:rPr>
      </w:pPr>
      <w:r w:rsidRPr="007F51D0">
        <w:rPr>
          <w:rFonts w:ascii="微軟正黑體" w:eastAsia="微軟正黑體" w:hAnsi="微軟正黑體" w:hint="eastAsia"/>
          <w:b/>
          <w:sz w:val="21"/>
          <w:szCs w:val="20"/>
        </w:rPr>
        <w:t xml:space="preserve">    </w:t>
      </w:r>
      <w:r w:rsidRPr="007F51D0">
        <w:rPr>
          <w:rFonts w:ascii="微軟正黑體" w:eastAsia="微軟正黑體" w:hAnsi="微軟正黑體" w:hint="eastAsia"/>
          <w:bCs/>
          <w:sz w:val="21"/>
          <w:szCs w:val="20"/>
        </w:rPr>
        <w:t xml:space="preserve">我發現不同的地方是: </w:t>
      </w:r>
      <w:r w:rsidRPr="007F51D0">
        <w:rPr>
          <w:rFonts w:ascii="微軟正黑體" w:eastAsia="微軟正黑體" w:hAnsi="微軟正黑體" w:hint="eastAsia"/>
          <w:bCs/>
          <w:sz w:val="21"/>
          <w:szCs w:val="20"/>
          <w:u w:val="single"/>
        </w:rPr>
        <w:t xml:space="preserve">                                                      </w:t>
      </w:r>
    </w:p>
    <w:p w14:paraId="0D548EEC" w14:textId="08D05EB3" w:rsidR="00580165" w:rsidRPr="00580165" w:rsidRDefault="00580165" w:rsidP="002201D6">
      <w:pPr>
        <w:ind w:leftChars="-650" w:left="-1560" w:firstLineChars="322" w:firstLine="708"/>
        <w:rPr>
          <w:rFonts w:ascii="微軟正黑體" w:eastAsia="微軟正黑體" w:hAnsi="微軟正黑體"/>
          <w:b/>
          <w:sz w:val="22"/>
          <w:szCs w:val="21"/>
        </w:rPr>
      </w:pPr>
      <w:r w:rsidRPr="00580165">
        <w:rPr>
          <w:rFonts w:ascii="微軟正黑體" w:eastAsia="微軟正黑體" w:hAnsi="微軟正黑體"/>
          <w:b/>
          <w:sz w:val="22"/>
          <w:szCs w:val="21"/>
        </w:rPr>
        <w:t>(</w:t>
      </w:r>
      <w:r>
        <w:rPr>
          <w:rFonts w:ascii="微軟正黑體" w:eastAsia="微軟正黑體" w:hAnsi="微軟正黑體"/>
          <w:b/>
          <w:sz w:val="22"/>
          <w:szCs w:val="21"/>
        </w:rPr>
        <w:t>2</w:t>
      </w:r>
      <w:r w:rsidRPr="00580165">
        <w:rPr>
          <w:rFonts w:ascii="微軟正黑體" w:eastAsia="微軟正黑體" w:hAnsi="微軟正黑體"/>
          <w:b/>
          <w:sz w:val="22"/>
          <w:szCs w:val="21"/>
        </w:rPr>
        <w:t xml:space="preserve">) </w:t>
      </w:r>
      <w:r w:rsidRPr="00580165">
        <w:rPr>
          <w:rFonts w:ascii="微軟正黑體" w:eastAsia="微軟正黑體" w:hAnsi="微軟正黑體" w:hint="eastAsia"/>
          <w:b/>
          <w:sz w:val="22"/>
          <w:szCs w:val="21"/>
        </w:rPr>
        <w:t xml:space="preserve">請問哪一種生產方式的製糖產量較高呢? </w:t>
      </w:r>
      <w:r w:rsidRPr="002201D6">
        <w:rPr>
          <w:rFonts w:ascii="微軟正黑體" w:eastAsia="微軟正黑體" w:hAnsi="微軟正黑體" w:hint="eastAsia"/>
          <w:b/>
          <w:sz w:val="22"/>
          <w:szCs w:val="21"/>
          <w:u w:val="single"/>
        </w:rPr>
        <w:t>為什麼？（請在下表中作答）</w:t>
      </w:r>
    </w:p>
    <w:tbl>
      <w:tblPr>
        <w:tblStyle w:val="24"/>
        <w:tblW w:w="9781" w:type="dxa"/>
        <w:jc w:val="center"/>
        <w:tblCellMar>
          <w:right w:w="57" w:type="dxa"/>
        </w:tblCellMar>
        <w:tblLook w:val="04A0" w:firstRow="1" w:lastRow="0" w:firstColumn="1" w:lastColumn="0" w:noHBand="0" w:noVBand="1"/>
      </w:tblPr>
      <w:tblGrid>
        <w:gridCol w:w="4957"/>
        <w:gridCol w:w="4824"/>
      </w:tblGrid>
      <w:tr w:rsidR="00580165" w:rsidRPr="000C39A1" w14:paraId="6C81F436" w14:textId="77777777" w:rsidTr="00580165">
        <w:trPr>
          <w:trHeight w:val="494"/>
          <w:jc w:val="center"/>
        </w:trPr>
        <w:tc>
          <w:tcPr>
            <w:tcW w:w="4957" w:type="dxa"/>
            <w:shd w:val="clear" w:color="auto" w:fill="D9D9D9" w:themeFill="background1" w:themeFillShade="D9"/>
            <w:vAlign w:val="center"/>
          </w:tcPr>
          <w:p w14:paraId="7D64EF65" w14:textId="0F803B24" w:rsidR="00580165" w:rsidRPr="00410912" w:rsidRDefault="00580165" w:rsidP="00DE2558">
            <w:pPr>
              <w:spacing w:line="300" w:lineRule="exact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580165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我認為產量較高的生產方式為？</w:t>
            </w:r>
          </w:p>
        </w:tc>
        <w:tc>
          <w:tcPr>
            <w:tcW w:w="4824" w:type="dxa"/>
            <w:shd w:val="clear" w:color="auto" w:fill="D9D9D9" w:themeFill="background1" w:themeFillShade="D9"/>
            <w:vAlign w:val="center"/>
          </w:tcPr>
          <w:p w14:paraId="2440FEF6" w14:textId="51995418" w:rsidR="00580165" w:rsidRPr="002201D6" w:rsidRDefault="002201D6" w:rsidP="002201D6">
            <w:pPr>
              <w:spacing w:line="300" w:lineRule="exact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0C39A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>
              <w:rPr>
                <w:rFonts w:ascii="Segoe UI Symbol" w:eastAsia="微軟正黑體" w:hAnsi="Segoe UI Symbol" w:cs="Segoe UI Symbol"/>
                <w:sz w:val="21"/>
                <w:szCs w:val="21"/>
              </w:rPr>
              <w:t xml:space="preserve"> </w:t>
            </w:r>
            <w:r w:rsidR="00580165" w:rsidRPr="002201D6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傳統糖廍</w:t>
            </w:r>
            <w:r w:rsidR="00580165" w:rsidRPr="002201D6"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  <w:t xml:space="preserve"> </w:t>
            </w:r>
            <w:r w:rsidR="00580165" w:rsidRPr="002201D6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 xml:space="preserve">　</w:t>
            </w:r>
            <w:r w:rsidRPr="000C39A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>
              <w:rPr>
                <w:rFonts w:ascii="Segoe UI Symbol" w:eastAsia="微軟正黑體" w:hAnsi="Segoe UI Symbol" w:cs="Segoe UI Symbol"/>
                <w:sz w:val="21"/>
                <w:szCs w:val="21"/>
              </w:rPr>
              <w:t xml:space="preserve"> </w:t>
            </w:r>
            <w:r w:rsidR="00580165" w:rsidRPr="002201D6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新式製糖廠</w:t>
            </w:r>
          </w:p>
        </w:tc>
      </w:tr>
      <w:tr w:rsidR="00580165" w:rsidRPr="000C39A1" w14:paraId="2571FD4E" w14:textId="77777777" w:rsidTr="002C5360">
        <w:trPr>
          <w:trHeight w:val="510"/>
          <w:jc w:val="center"/>
        </w:trPr>
        <w:tc>
          <w:tcPr>
            <w:tcW w:w="9781" w:type="dxa"/>
            <w:gridSpan w:val="2"/>
            <w:tcBorders>
              <w:bottom w:val="single" w:sz="4" w:space="0" w:color="000000"/>
            </w:tcBorders>
            <w:vAlign w:val="center"/>
          </w:tcPr>
          <w:p w14:paraId="425DD99C" w14:textId="3E5ABED9" w:rsidR="00580165" w:rsidRPr="00410912" w:rsidRDefault="00580165" w:rsidP="00DE2558">
            <w:pPr>
              <w:spacing w:line="300" w:lineRule="exact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410912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你的理由</w:t>
            </w:r>
          </w:p>
        </w:tc>
      </w:tr>
      <w:tr w:rsidR="00580165" w:rsidRPr="000C39A1" w14:paraId="4432EE87" w14:textId="77777777" w:rsidTr="00A3204C">
        <w:trPr>
          <w:trHeight w:val="4105"/>
          <w:jc w:val="center"/>
        </w:trPr>
        <w:tc>
          <w:tcPr>
            <w:tcW w:w="9781" w:type="dxa"/>
            <w:gridSpan w:val="2"/>
            <w:tcBorders>
              <w:top w:val="single" w:sz="4" w:space="0" w:color="000000"/>
            </w:tcBorders>
            <w:vAlign w:val="center"/>
          </w:tcPr>
          <w:p w14:paraId="6285DB17" w14:textId="77777777" w:rsidR="00580165" w:rsidRPr="00410912" w:rsidRDefault="00580165" w:rsidP="00DE2558">
            <w:pPr>
              <w:spacing w:line="300" w:lineRule="exact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</w:tbl>
    <w:p w14:paraId="74087743" w14:textId="77777777" w:rsidR="00580165" w:rsidRDefault="00580165" w:rsidP="00580165">
      <w:pPr>
        <w:ind w:leftChars="-472" w:left="-1133"/>
        <w:rPr>
          <w:rFonts w:ascii="微軟正黑體" w:eastAsia="微軟正黑體" w:hAnsi="微軟正黑體"/>
          <w:b/>
          <w:sz w:val="22"/>
          <w:szCs w:val="21"/>
          <w:u w:val="single"/>
        </w:rPr>
      </w:pPr>
    </w:p>
    <w:p w14:paraId="499150C3" w14:textId="51E01DF0" w:rsidR="00580165" w:rsidRPr="002201D6" w:rsidRDefault="002201D6" w:rsidP="002201D6">
      <w:pPr>
        <w:spacing w:after="0" w:line="620" w:lineRule="exact"/>
        <w:ind w:leftChars="-472" w:left="-1133"/>
        <w:rPr>
          <w:rFonts w:ascii="微軟正黑體" w:eastAsia="微軟正黑體" w:hAnsi="微軟正黑體"/>
          <w:sz w:val="21"/>
          <w:szCs w:val="21"/>
          <w:bdr w:val="single" w:sz="4" w:space="0" w:color="auto"/>
        </w:rPr>
      </w:pPr>
      <w:r>
        <w:rPr>
          <w:rFonts w:ascii="微軟正黑體" w:eastAsia="微軟正黑體" w:hAnsi="微軟正黑體"/>
          <w:b/>
          <w:sz w:val="22"/>
          <w:szCs w:val="21"/>
        </w:rPr>
        <w:br w:type="page"/>
      </w:r>
      <w:r>
        <w:rPr>
          <w:rFonts w:ascii="微軟正黑體" w:eastAsia="微軟正黑體" w:hAnsi="微軟正黑體" w:cs="新細明體" w:hint="eastAsia"/>
          <w:b/>
          <w:bCs/>
          <w:sz w:val="48"/>
          <w:szCs w:val="48"/>
        </w:rPr>
        <w:lastRenderedPageBreak/>
        <w:t>金價甘苦味</w:t>
      </w:r>
    </w:p>
    <w:p w14:paraId="6F7000D8" w14:textId="7781EF8D" w:rsidR="00817CB9" w:rsidRDefault="002201D6" w:rsidP="002201D6">
      <w:pPr>
        <w:ind w:left="426" w:rightChars="-555" w:right="-1332" w:hanging="1560"/>
        <w:rPr>
          <w:rFonts w:ascii="微軟正黑體" w:eastAsia="微軟正黑體" w:hAnsi="微軟正黑體"/>
          <w:sz w:val="21"/>
          <w:szCs w:val="21"/>
        </w:rPr>
      </w:pPr>
      <w:r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 xml:space="preserve"> 學</w:t>
      </w:r>
      <w:r w:rsidR="00817CB9" w:rsidRPr="00B815E6"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 xml:space="preserve">習單三 </w:t>
      </w:r>
      <w:r w:rsidR="00817CB9" w:rsidRPr="00B815E6">
        <w:rPr>
          <w:rFonts w:ascii="微軟正黑體" w:eastAsia="微軟正黑體" w:hAnsi="微軟正黑體" w:hint="eastAsia"/>
          <w:sz w:val="21"/>
          <w:szCs w:val="21"/>
        </w:rPr>
        <w:t xml:space="preserve">                                          </w:t>
      </w:r>
      <w:r w:rsidR="00C7061E" w:rsidRPr="00B815E6">
        <w:rPr>
          <w:rFonts w:ascii="微軟正黑體" w:eastAsia="微軟正黑體" w:hAnsi="微軟正黑體"/>
          <w:sz w:val="21"/>
          <w:szCs w:val="21"/>
        </w:rPr>
        <w:t xml:space="preserve">   </w:t>
      </w:r>
      <w:r w:rsidR="00F7183B">
        <w:rPr>
          <w:rFonts w:ascii="微軟正黑體" w:eastAsia="微軟正黑體" w:hAnsi="微軟正黑體" w:hint="eastAsia"/>
          <w:sz w:val="21"/>
          <w:szCs w:val="21"/>
        </w:rPr>
        <w:t xml:space="preserve">              </w:t>
      </w:r>
      <w:r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</w:t>
      </w:r>
      <w:r w:rsidRPr="00B815E6">
        <w:rPr>
          <w:rFonts w:ascii="微軟正黑體" w:eastAsia="微軟正黑體" w:hAnsi="微軟正黑體"/>
          <w:sz w:val="21"/>
          <w:szCs w:val="20"/>
        </w:rPr>
        <w:t>班</w:t>
      </w:r>
      <w:r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 </w:t>
      </w:r>
      <w:r w:rsidRPr="00B815E6">
        <w:rPr>
          <w:rFonts w:ascii="微軟正黑體" w:eastAsia="微軟正黑體" w:hAnsi="微軟正黑體"/>
          <w:sz w:val="21"/>
          <w:szCs w:val="20"/>
        </w:rPr>
        <w:t>號</w:t>
      </w:r>
      <w:r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          </w:t>
      </w:r>
      <w:r>
        <w:rPr>
          <w:rFonts w:ascii="微軟正黑體" w:eastAsia="微軟正黑體" w:hAnsi="微軟正黑體"/>
          <w:sz w:val="21"/>
          <w:szCs w:val="20"/>
          <w:u w:val="single"/>
        </w:rPr>
        <w:t xml:space="preserve"> </w:t>
      </w:r>
    </w:p>
    <w:p w14:paraId="1E088D40" w14:textId="7B1CFEAB" w:rsidR="002201D6" w:rsidRPr="00DE339D" w:rsidRDefault="002201D6" w:rsidP="00DE339D">
      <w:pPr>
        <w:spacing w:after="240" w:line="340" w:lineRule="exact"/>
        <w:ind w:leftChars="-472" w:left="-1133" w:rightChars="-437" w:right="-1049" w:firstLineChars="1" w:firstLine="2"/>
        <w:rPr>
          <w:rFonts w:ascii="微軟正黑體" w:eastAsia="微軟正黑體" w:hAnsi="微軟正黑體"/>
          <w:b/>
          <w:sz w:val="22"/>
          <w:szCs w:val="21"/>
        </w:rPr>
      </w:pPr>
      <w:r w:rsidRPr="006F6D03">
        <w:rPr>
          <w:rFonts w:ascii="微軟正黑體" w:eastAsia="微軟正黑體" w:hAnsi="微軟正黑體" w:hint="eastAsia"/>
          <w:b/>
          <w:sz w:val="22"/>
          <w:szCs w:val="21"/>
        </w:rPr>
        <w:t>大正14年4月1日</w:t>
      </w:r>
      <w:r w:rsidR="00A3204C">
        <w:rPr>
          <w:rFonts w:ascii="微軟正黑體" w:eastAsia="微軟正黑體" w:hAnsi="微軟正黑體" w:hint="eastAsia"/>
          <w:b/>
          <w:sz w:val="22"/>
          <w:szCs w:val="21"/>
        </w:rPr>
        <w:t>（</w:t>
      </w:r>
      <w:r w:rsidRPr="006F6D03">
        <w:rPr>
          <w:rFonts w:ascii="微軟正黑體" w:eastAsia="微軟正黑體" w:hAnsi="微軟正黑體" w:hint="eastAsia"/>
          <w:b/>
          <w:sz w:val="22"/>
          <w:szCs w:val="21"/>
        </w:rPr>
        <w:t>1925-04-01</w:t>
      </w:r>
      <w:r w:rsidR="00A3204C">
        <w:rPr>
          <w:rFonts w:ascii="微軟正黑體" w:eastAsia="微軟正黑體" w:hAnsi="微軟正黑體" w:hint="eastAsia"/>
          <w:b/>
          <w:sz w:val="22"/>
          <w:szCs w:val="21"/>
        </w:rPr>
        <w:t>）</w:t>
      </w:r>
      <w:r w:rsidRPr="006F6D03">
        <w:rPr>
          <w:rFonts w:ascii="微軟正黑體" w:eastAsia="微軟正黑體" w:hAnsi="微軟正黑體" w:hint="eastAsia"/>
          <w:b/>
          <w:sz w:val="22"/>
          <w:szCs w:val="21"/>
        </w:rPr>
        <w:t xml:space="preserve"> 《</w:t>
      </w:r>
      <w:r w:rsidR="00A3204C">
        <w:rPr>
          <w:rFonts w:ascii="微軟正黑體" w:eastAsia="微軟正黑體" w:hAnsi="微軟正黑體" w:hint="eastAsia"/>
          <w:b/>
          <w:sz w:val="22"/>
          <w:szCs w:val="21"/>
        </w:rPr>
        <w:t>臺</w:t>
      </w:r>
      <w:r w:rsidRPr="006F6D03">
        <w:rPr>
          <w:rFonts w:ascii="微軟正黑體" w:eastAsia="微軟正黑體" w:hAnsi="微軟正黑體" w:hint="eastAsia"/>
          <w:b/>
          <w:sz w:val="22"/>
          <w:szCs w:val="21"/>
        </w:rPr>
        <w:t>灣民報》有一則標題為〈林糖蔗農的陳情〉的報導，從內文可以看出日治時期製糖會社為取得利潤，壓榨臺灣蔗農的情況，種蔗製糖對蔗農來確實是真正的「金價甘苦味」。</w:t>
      </w:r>
      <w:bookmarkEnd w:id="0"/>
      <w:bookmarkEnd w:id="1"/>
    </w:p>
    <w:p w14:paraId="402BF479" w14:textId="439FDE73" w:rsidR="002201D6" w:rsidRPr="00DE339D" w:rsidRDefault="002201D6" w:rsidP="006F6D03">
      <w:pPr>
        <w:spacing w:after="0" w:line="320" w:lineRule="exact"/>
        <w:ind w:leftChars="-472" w:left="-1133" w:rightChars="-614" w:right="-1474"/>
        <w:rPr>
          <w:rFonts w:ascii="微軟正黑體" w:eastAsia="微軟正黑體" w:hAnsi="微軟正黑體" w:cs="Arial"/>
          <w:color w:val="000000" w:themeColor="text1"/>
          <w:sz w:val="21"/>
          <w:szCs w:val="21"/>
          <w:shd w:val="clear" w:color="auto" w:fill="FCFCFC"/>
        </w:rPr>
      </w:pPr>
      <w:r w:rsidRPr="00DE339D">
        <w:rPr>
          <w:rFonts w:ascii="微軟正黑體" w:eastAsia="微軟正黑體" w:hAnsi="微軟正黑體" w:hint="eastAsia"/>
          <w:color w:val="000000" w:themeColor="text1"/>
          <w:sz w:val="21"/>
          <w:szCs w:val="21"/>
        </w:rPr>
        <w:t>〈</w:t>
      </w:r>
      <w:r w:rsidRPr="00DE339D">
        <w:rPr>
          <w:rFonts w:ascii="微軟正黑體" w:eastAsia="微軟正黑體" w:hAnsi="微軟正黑體" w:cs="Arial"/>
          <w:color w:val="000000" w:themeColor="text1"/>
          <w:sz w:val="21"/>
          <w:szCs w:val="21"/>
          <w:shd w:val="clear" w:color="auto" w:fill="FCFCFC"/>
        </w:rPr>
        <w:t>林糖蔗農的陳情</w:t>
      </w:r>
      <w:r w:rsidRPr="00DE339D">
        <w:rPr>
          <w:rFonts w:ascii="微軟正黑體" w:eastAsia="微軟正黑體" w:hAnsi="微軟正黑體" w:cs="Arial" w:hint="eastAsia"/>
          <w:color w:val="000000" w:themeColor="text1"/>
          <w:sz w:val="21"/>
          <w:szCs w:val="21"/>
          <w:shd w:val="clear" w:color="auto" w:fill="FCFCFC"/>
        </w:rPr>
        <w:t>〉報導中，陳情人是板橋林家投資的</w:t>
      </w:r>
      <w:r w:rsidRPr="008C4D7E">
        <w:rPr>
          <w:rFonts w:ascii="微軟正黑體" w:eastAsia="微軟正黑體" w:hAnsi="微軟正黑體" w:cs="Arial" w:hint="eastAsia"/>
          <w:b/>
          <w:bCs/>
          <w:color w:val="000000" w:themeColor="text1"/>
          <w:sz w:val="21"/>
          <w:szCs w:val="21"/>
          <w:u w:val="single"/>
          <w:shd w:val="clear" w:color="auto" w:fill="FCFCFC"/>
        </w:rPr>
        <w:t>林本源製糖會社</w:t>
      </w:r>
      <w:r w:rsidR="00A3204C">
        <w:rPr>
          <w:rFonts w:ascii="微軟正黑體" w:eastAsia="微軟正黑體" w:hAnsi="微軟正黑體" w:cs="Arial" w:hint="eastAsia"/>
          <w:color w:val="000000" w:themeColor="text1"/>
          <w:sz w:val="21"/>
          <w:szCs w:val="21"/>
          <w:shd w:val="clear" w:color="auto" w:fill="FCFCFC"/>
        </w:rPr>
        <w:t>（</w:t>
      </w:r>
      <w:r w:rsidRPr="00DE339D">
        <w:rPr>
          <w:rFonts w:ascii="微軟正黑體" w:eastAsia="微軟正黑體" w:hAnsi="微軟正黑體" w:cs="Arial" w:hint="eastAsia"/>
          <w:color w:val="000000" w:themeColor="text1"/>
          <w:sz w:val="21"/>
          <w:szCs w:val="21"/>
          <w:shd w:val="clear" w:color="auto" w:fill="FCFCFC"/>
        </w:rPr>
        <w:t>林糖</w:t>
      </w:r>
      <w:r w:rsidR="00A3204C">
        <w:rPr>
          <w:rFonts w:ascii="微軟正黑體" w:eastAsia="微軟正黑體" w:hAnsi="微軟正黑體" w:cs="Arial" w:hint="eastAsia"/>
          <w:color w:val="000000" w:themeColor="text1"/>
          <w:sz w:val="21"/>
          <w:szCs w:val="21"/>
          <w:shd w:val="clear" w:color="auto" w:fill="FCFCFC"/>
        </w:rPr>
        <w:t>）</w:t>
      </w:r>
      <w:r w:rsidRPr="00DE339D">
        <w:rPr>
          <w:rFonts w:ascii="微軟正黑體" w:eastAsia="微軟正黑體" w:hAnsi="微軟正黑體" w:cs="Arial" w:hint="eastAsia"/>
          <w:color w:val="000000" w:themeColor="text1"/>
          <w:sz w:val="21"/>
          <w:szCs w:val="21"/>
          <w:shd w:val="clear" w:color="auto" w:fill="FCFCFC"/>
        </w:rPr>
        <w:t>區域下的多數蔗農，種蔗面積占其全部區域三分之二以上。下列兩份資料為此篇報導的內容節錄或統計，請於閱讀後回答問題。</w:t>
      </w:r>
    </w:p>
    <w:p w14:paraId="714E96CD" w14:textId="4878CF7A" w:rsidR="002201D6" w:rsidRPr="006F6D03" w:rsidRDefault="002201D6" w:rsidP="00DE339D">
      <w:pPr>
        <w:spacing w:after="0" w:line="300" w:lineRule="exact"/>
        <w:rPr>
          <w:rFonts w:ascii="微軟正黑體" w:eastAsia="微軟正黑體" w:hAnsi="微軟正黑體" w:cs="Arial"/>
          <w:b/>
          <w:bCs/>
          <w:color w:val="000000" w:themeColor="text1"/>
          <w:szCs w:val="24"/>
        </w:rPr>
      </w:pPr>
    </w:p>
    <w:tbl>
      <w:tblPr>
        <w:tblStyle w:val="af5"/>
        <w:tblW w:w="10767" w:type="dxa"/>
        <w:tblInd w:w="-1133" w:type="dxa"/>
        <w:tblLook w:val="04A0" w:firstRow="1" w:lastRow="0" w:firstColumn="1" w:lastColumn="0" w:noHBand="0" w:noVBand="1"/>
      </w:tblPr>
      <w:tblGrid>
        <w:gridCol w:w="8925"/>
        <w:gridCol w:w="1842"/>
      </w:tblGrid>
      <w:tr w:rsidR="006F6D03" w:rsidRPr="00DE339D" w14:paraId="2CC21AD3" w14:textId="240E94DE" w:rsidTr="00DE339D">
        <w:trPr>
          <w:trHeight w:val="1599"/>
        </w:trPr>
        <w:tc>
          <w:tcPr>
            <w:tcW w:w="8925" w:type="dxa"/>
            <w:tcBorders>
              <w:right w:val="single" w:sz="4" w:space="0" w:color="FFFFFF" w:themeColor="background1"/>
            </w:tcBorders>
            <w:vAlign w:val="center"/>
          </w:tcPr>
          <w:p w14:paraId="23B07DC6" w14:textId="7A1D0CEA" w:rsidR="00DE339D" w:rsidRPr="00DE339D" w:rsidRDefault="00DE339D" w:rsidP="00DE339D">
            <w:pPr>
              <w:spacing w:afterLines="20" w:after="82" w:line="320" w:lineRule="exact"/>
              <w:jc w:val="both"/>
              <w:rPr>
                <w:rFonts w:ascii="微軟正黑體" w:eastAsia="微軟正黑體" w:hAnsi="微軟正黑體" w:cs="Arial"/>
                <w:b/>
                <w:bCs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Arial" w:hint="eastAsia"/>
                <w:b/>
                <w:bCs/>
                <w:sz w:val="21"/>
                <w:szCs w:val="21"/>
              </w:rPr>
              <w:t>資料一：</w:t>
            </w:r>
          </w:p>
          <w:p w14:paraId="08C58FC4" w14:textId="5546F341" w:rsidR="00DE339D" w:rsidRDefault="006F6D03" w:rsidP="00DE339D">
            <w:pPr>
              <w:spacing w:afterLines="20" w:after="82" w:line="320" w:lineRule="exact"/>
              <w:jc w:val="both"/>
              <w:rPr>
                <w:rFonts w:ascii="微軟正黑體" w:eastAsia="微軟正黑體" w:hAnsi="微軟正黑體" w:cs="Arial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Arial" w:hint="eastAsia"/>
                <w:sz w:val="21"/>
                <w:szCs w:val="21"/>
              </w:rPr>
              <w:t>現在物價高漲耕作上所要的賃金</w:t>
            </w:r>
            <w:r w:rsidR="00367848">
              <w:rPr>
                <w:rFonts w:ascii="微軟正黑體" w:eastAsia="微軟正黑體" w:hAnsi="微軟正黑體" w:cs="Arial" w:hint="eastAsia"/>
                <w:sz w:val="21"/>
                <w:szCs w:val="21"/>
              </w:rPr>
              <w:t>（</w:t>
            </w:r>
            <w:r w:rsidRPr="00DE339D">
              <w:rPr>
                <w:rFonts w:ascii="微軟正黑體" w:eastAsia="微軟正黑體" w:hAnsi="微軟正黑體" w:cs="Arial" w:hint="eastAsia"/>
                <w:sz w:val="21"/>
                <w:szCs w:val="21"/>
              </w:rPr>
              <w:t>租金</w:t>
            </w:r>
            <w:r w:rsidR="00367848">
              <w:rPr>
                <w:rFonts w:ascii="微軟正黑體" w:eastAsia="微軟正黑體" w:hAnsi="微軟正黑體" w:cs="Arial" w:hint="eastAsia"/>
                <w:sz w:val="21"/>
                <w:szCs w:val="21"/>
              </w:rPr>
              <w:t>）</w:t>
            </w:r>
            <w:r w:rsidRPr="00DE339D">
              <w:rPr>
                <w:rFonts w:ascii="微軟正黑體" w:eastAsia="微軟正黑體" w:hAnsi="微軟正黑體" w:cs="Arial" w:hint="eastAsia"/>
                <w:sz w:val="21"/>
                <w:szCs w:val="21"/>
              </w:rPr>
              <w:t>、肥料也貴很多，但是林本源製糖會社不僅沒有提高買收甘蔗的價格，反而還比去年每千斤低減57錢3厘。</w:t>
            </w:r>
          </w:p>
          <w:p w14:paraId="72A7DC7A" w14:textId="032CDE73" w:rsidR="006F6D03" w:rsidRPr="00DE339D" w:rsidRDefault="006F6D03" w:rsidP="00DE339D">
            <w:pPr>
              <w:spacing w:afterLines="20" w:after="82" w:line="320" w:lineRule="exact"/>
              <w:jc w:val="both"/>
              <w:rPr>
                <w:rFonts w:ascii="微軟正黑體" w:eastAsia="微軟正黑體" w:hAnsi="微軟正黑體" w:cs="Arial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Arial" w:hint="eastAsia"/>
                <w:sz w:val="21"/>
                <w:szCs w:val="21"/>
              </w:rPr>
              <w:t>林本源製糖的收購區域與明治製糖</w:t>
            </w:r>
            <w:r w:rsidR="00367848">
              <w:rPr>
                <w:rFonts w:ascii="微軟正黑體" w:eastAsia="微軟正黑體" w:hAnsi="微軟正黑體" w:cs="Arial" w:hint="eastAsia"/>
                <w:sz w:val="21"/>
                <w:szCs w:val="21"/>
              </w:rPr>
              <w:t>（</w:t>
            </w:r>
            <w:r w:rsidRPr="00DE339D">
              <w:rPr>
                <w:rFonts w:ascii="微軟正黑體" w:eastAsia="微軟正黑體" w:hAnsi="微軟正黑體" w:cs="Arial" w:hint="eastAsia"/>
                <w:sz w:val="21"/>
                <w:szCs w:val="21"/>
              </w:rPr>
              <w:t>明糖</w:t>
            </w:r>
            <w:r w:rsidR="00367848">
              <w:rPr>
                <w:rFonts w:ascii="微軟正黑體" w:eastAsia="微軟正黑體" w:hAnsi="微軟正黑體" w:cs="Arial" w:hint="eastAsia"/>
                <w:sz w:val="21"/>
                <w:szCs w:val="21"/>
              </w:rPr>
              <w:t>）</w:t>
            </w:r>
            <w:r w:rsidRPr="00DE339D">
              <w:rPr>
                <w:rFonts w:ascii="微軟正黑體" w:eastAsia="微軟正黑體" w:hAnsi="微軟正黑體" w:cs="Arial" w:hint="eastAsia"/>
                <w:sz w:val="21"/>
                <w:szCs w:val="21"/>
              </w:rPr>
              <w:t>的區域相鄰，</w:t>
            </w:r>
            <w:r w:rsidRPr="00DE339D">
              <w:rPr>
                <w:rFonts w:ascii="微軟正黑體" w:eastAsia="微軟正黑體" w:hAnsi="微軟正黑體" w:cs="Arial"/>
                <w:sz w:val="21"/>
                <w:szCs w:val="21"/>
              </w:rPr>
              <w:t>…</w:t>
            </w:r>
            <w:r w:rsidRPr="00DE339D">
              <w:rPr>
                <w:rFonts w:ascii="微軟正黑體" w:eastAsia="微軟正黑體" w:hAnsi="微軟正黑體" w:cs="Arial" w:hint="eastAsia"/>
                <w:sz w:val="21"/>
                <w:szCs w:val="21"/>
              </w:rPr>
              <w:t>土質又比明糖的好得多，據理說應該比明糖的價格好一點才合理呢。</w:t>
            </w:r>
            <w:r w:rsidR="00367848">
              <w:rPr>
                <w:rFonts w:ascii="微軟正黑體" w:eastAsia="微軟正黑體" w:hAnsi="微軟正黑體" w:cs="Arial" w:hint="eastAsia"/>
                <w:sz w:val="21"/>
                <w:szCs w:val="21"/>
              </w:rPr>
              <w:t>（</w:t>
            </w:r>
            <w:r w:rsidRPr="00DE339D">
              <w:rPr>
                <w:rFonts w:ascii="微軟正黑體" w:eastAsia="微軟正黑體" w:hAnsi="微軟正黑體" w:cs="Arial" w:hint="eastAsia"/>
                <w:sz w:val="21"/>
                <w:szCs w:val="21"/>
                <w:shd w:val="clear" w:color="auto" w:fill="FCFCFC"/>
              </w:rPr>
              <w:t>原台灣民報內容見右側</w:t>
            </w:r>
            <w:proofErr w:type="spellStart"/>
            <w:r w:rsidRPr="00DE339D">
              <w:rPr>
                <w:rFonts w:ascii="微軟正黑體" w:eastAsia="微軟正黑體" w:hAnsi="微軟正黑體" w:cs="Arial" w:hint="eastAsia"/>
                <w:sz w:val="21"/>
                <w:szCs w:val="21"/>
                <w:shd w:val="clear" w:color="auto" w:fill="FCFCFC"/>
              </w:rPr>
              <w:t>Q</w:t>
            </w:r>
            <w:r w:rsidRPr="00DE339D">
              <w:rPr>
                <w:rFonts w:ascii="微軟正黑體" w:eastAsia="微軟正黑體" w:hAnsi="微軟正黑體" w:cs="Arial"/>
                <w:sz w:val="21"/>
                <w:szCs w:val="21"/>
                <w:shd w:val="clear" w:color="auto" w:fill="FCFCFC"/>
              </w:rPr>
              <w:t>RCode</w:t>
            </w:r>
            <w:proofErr w:type="spellEnd"/>
            <w:r w:rsidR="00367848">
              <w:rPr>
                <w:rFonts w:ascii="微軟正黑體" w:eastAsia="微軟正黑體" w:hAnsi="微軟正黑體" w:cs="Arial" w:hint="eastAsia"/>
                <w:sz w:val="21"/>
                <w:szCs w:val="21"/>
                <w:shd w:val="clear" w:color="auto" w:fill="FCFCFC"/>
              </w:rPr>
              <w:t>）</w:t>
            </w:r>
          </w:p>
        </w:tc>
        <w:tc>
          <w:tcPr>
            <w:tcW w:w="1842" w:type="dxa"/>
            <w:tcBorders>
              <w:left w:val="single" w:sz="4" w:space="0" w:color="FFFFFF" w:themeColor="background1"/>
            </w:tcBorders>
          </w:tcPr>
          <w:p w14:paraId="5E71D60C" w14:textId="6B0DDE16" w:rsidR="006F6D03" w:rsidRPr="00DE339D" w:rsidRDefault="006F6D03" w:rsidP="002201D6">
            <w:pPr>
              <w:spacing w:after="0" w:line="300" w:lineRule="exact"/>
              <w:rPr>
                <w:rFonts w:ascii="微軟正黑體" w:eastAsia="微軟正黑體" w:hAnsi="微軟正黑體" w:cs="Arial"/>
                <w:color w:val="000000" w:themeColor="text1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/>
                <w:noProof/>
                <w:color w:val="000000" w:themeColor="text1"/>
                <w:sz w:val="21"/>
                <w:szCs w:val="21"/>
              </w:rPr>
              <w:drawing>
                <wp:anchor distT="0" distB="0" distL="114300" distR="114300" simplePos="0" relativeHeight="251696128" behindDoc="1" locked="0" layoutInCell="1" allowOverlap="1" wp14:anchorId="0E0DF0C6" wp14:editId="2FDFE30E">
                  <wp:simplePos x="0" y="0"/>
                  <wp:positionH relativeFrom="column">
                    <wp:posOffset>-6301</wp:posOffset>
                  </wp:positionH>
                  <wp:positionV relativeFrom="paragraph">
                    <wp:posOffset>196850</wp:posOffset>
                  </wp:positionV>
                  <wp:extent cx="951816" cy="876300"/>
                  <wp:effectExtent l="0" t="0" r="1270" b="0"/>
                  <wp:wrapTight wrapText="bothSides">
                    <wp:wrapPolygon edited="0">
                      <wp:start x="0" y="0"/>
                      <wp:lineTo x="0" y="21287"/>
                      <wp:lineTo x="21340" y="21287"/>
                      <wp:lineTo x="21340" y="0"/>
                      <wp:lineTo x="0" y="0"/>
                    </wp:wrapPolygon>
                  </wp:wrapTight>
                  <wp:docPr id="968296575" name="圖片 968296575" descr="一張含有 螢幕擷取畫面, 圖形, 設計 的圖片&#10;&#10;AI 產生的內容可能不正確。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圖片 12" descr="一張含有 螢幕擷取畫面, 圖形, 設計 的圖片&#10;&#10;AI 產生的內容可能不正確。"/>
                          <pic:cNvPicPr/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3212" cy="877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</w:tbl>
    <w:p w14:paraId="6EFC364C" w14:textId="2390BF6D" w:rsidR="002201D6" w:rsidRPr="006F6D03" w:rsidRDefault="002201D6" w:rsidP="002201D6">
      <w:pPr>
        <w:spacing w:after="0" w:line="300" w:lineRule="exact"/>
        <w:ind w:leftChars="-472" w:left="-1133"/>
        <w:rPr>
          <w:rFonts w:ascii="微軟正黑體" w:eastAsia="微軟正黑體" w:hAnsi="微軟正黑體" w:cs="Arial"/>
          <w:b/>
          <w:bCs/>
          <w:color w:val="000000" w:themeColor="text1"/>
          <w:szCs w:val="24"/>
          <w:shd w:val="clear" w:color="auto" w:fill="FCFCFC"/>
        </w:rPr>
      </w:pPr>
    </w:p>
    <w:tbl>
      <w:tblPr>
        <w:tblW w:w="6501" w:type="pct"/>
        <w:tblInd w:w="-1144" w:type="dxa"/>
        <w:tblBorders>
          <w:top w:val="single" w:sz="8" w:space="0" w:color="auto"/>
          <w:left w:val="single" w:sz="8" w:space="0" w:color="auto"/>
          <w:bottom w:val="single" w:sz="8" w:space="0" w:color="auto"/>
          <w:right w:val="single" w:sz="8" w:space="0" w:color="auto"/>
          <w:insideH w:val="single" w:sz="6" w:space="0" w:color="auto"/>
          <w:insideV w:val="single" w:sz="6" w:space="0" w:color="auto"/>
        </w:tblBorders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1982"/>
        <w:gridCol w:w="1467"/>
        <w:gridCol w:w="1467"/>
        <w:gridCol w:w="1467"/>
        <w:gridCol w:w="1467"/>
        <w:gridCol w:w="1467"/>
        <w:gridCol w:w="1469"/>
      </w:tblGrid>
      <w:tr w:rsidR="002201D6" w:rsidRPr="00DE339D" w14:paraId="32EC2254" w14:textId="77777777" w:rsidTr="000E5984">
        <w:trPr>
          <w:trHeight w:val="511"/>
        </w:trPr>
        <w:tc>
          <w:tcPr>
            <w:tcW w:w="5000" w:type="pct"/>
            <w:gridSpan w:val="7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CBBFD2A" w14:textId="70DE2848" w:rsidR="002201D6" w:rsidRPr="00DE339D" w:rsidRDefault="00DE339D" w:rsidP="00DE339D">
            <w:pPr>
              <w:spacing w:afterLines="20" w:after="82" w:line="300" w:lineRule="exact"/>
              <w:ind w:firstLineChars="50" w:firstLine="105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b/>
                <w:bCs/>
                <w:color w:val="000000" w:themeColor="text1"/>
                <w:kern w:val="0"/>
                <w:sz w:val="21"/>
                <w:szCs w:val="21"/>
              </w:rPr>
              <w:t>資料二：</w:t>
            </w:r>
            <w:r w:rsidR="002201D6"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 xml:space="preserve">1926年期 </w:t>
            </w:r>
            <w:r w:rsidR="00A3204C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（</w:t>
            </w:r>
            <w:r w:rsidR="002201D6"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大正15年</w:t>
            </w:r>
            <w:r w:rsidR="00A3204C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）</w:t>
            </w:r>
            <w:r w:rsidR="002201D6"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 xml:space="preserve"> 臺中州各製糖會社原料平均收購價格  ( 單位:每千斤 / 圓 )</w:t>
            </w:r>
          </w:p>
        </w:tc>
      </w:tr>
      <w:tr w:rsidR="006F6D03" w:rsidRPr="00DE339D" w14:paraId="40101790" w14:textId="77777777" w:rsidTr="000E5984">
        <w:trPr>
          <w:trHeight w:val="510"/>
        </w:trPr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EDC3D6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會社名稱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77EC1FB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林本源製糖</w:t>
            </w:r>
          </w:p>
        </w:tc>
        <w:tc>
          <w:tcPr>
            <w:tcW w:w="68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4E4A0D7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明治製糖</w:t>
            </w:r>
          </w:p>
        </w:tc>
        <w:tc>
          <w:tcPr>
            <w:tcW w:w="68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1FB05BC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新高製糖</w:t>
            </w:r>
          </w:p>
        </w:tc>
        <w:tc>
          <w:tcPr>
            <w:tcW w:w="68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617EEE4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南投製糖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346263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帝國製糖</w:t>
            </w:r>
          </w:p>
        </w:tc>
        <w:tc>
          <w:tcPr>
            <w:tcW w:w="680" w:type="pct"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7AF6DB3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東洋製糖</w:t>
            </w:r>
          </w:p>
        </w:tc>
      </w:tr>
      <w:tr w:rsidR="006F6D03" w:rsidRPr="00DE339D" w14:paraId="63FAA445" w14:textId="77777777" w:rsidTr="000E5984">
        <w:trPr>
          <w:trHeight w:val="730"/>
        </w:trPr>
        <w:tc>
          <w:tcPr>
            <w:tcW w:w="919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464B73E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甘蔗收購</w:t>
            </w:r>
          </w:p>
          <w:p w14:paraId="66D6ADBF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平均價格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4D46BA0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4.73</w:t>
            </w:r>
            <w:r w:rsidRPr="00DE339D"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  <w:t xml:space="preserve"> 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431C0E6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5.92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3C22759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7.5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C5B79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7.3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9FDF823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6.96</w:t>
            </w:r>
          </w:p>
        </w:tc>
        <w:tc>
          <w:tcPr>
            <w:tcW w:w="680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F2545FC" w14:textId="77777777" w:rsidR="002201D6" w:rsidRPr="00DE339D" w:rsidRDefault="002201D6" w:rsidP="002201D6">
            <w:pPr>
              <w:spacing w:after="0" w:line="300" w:lineRule="exact"/>
              <w:contextualSpacing/>
              <w:jc w:val="center"/>
              <w:rPr>
                <w:rFonts w:ascii="微軟正黑體" w:eastAsia="微軟正黑體" w:hAnsi="微軟正黑體" w:cs="新細明體"/>
                <w:color w:val="000000" w:themeColor="text1"/>
                <w:kern w:val="0"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cs="新細明體" w:hint="eastAsia"/>
                <w:color w:val="000000" w:themeColor="text1"/>
                <w:kern w:val="0"/>
                <w:sz w:val="21"/>
                <w:szCs w:val="21"/>
              </w:rPr>
              <w:t>7.1</w:t>
            </w:r>
          </w:p>
        </w:tc>
      </w:tr>
    </w:tbl>
    <w:p w14:paraId="3C4A0835" w14:textId="0D18FE9B" w:rsidR="002201D6" w:rsidRPr="00DE339D" w:rsidRDefault="002201D6" w:rsidP="006F6D03">
      <w:pPr>
        <w:pStyle w:val="a3"/>
        <w:numPr>
          <w:ilvl w:val="0"/>
          <w:numId w:val="27"/>
        </w:numPr>
        <w:ind w:left="-851" w:hanging="283"/>
        <w:rPr>
          <w:rFonts w:ascii="微軟正黑體" w:eastAsia="微軟正黑體" w:hAnsi="微軟正黑體"/>
          <w:b/>
          <w:bCs/>
          <w:sz w:val="21"/>
          <w:szCs w:val="21"/>
        </w:rPr>
      </w:pPr>
      <w:r w:rsidRPr="00DE339D">
        <w:rPr>
          <w:rFonts w:ascii="微軟正黑體" w:eastAsia="微軟正黑體" w:hAnsi="微軟正黑體" w:hint="eastAsia"/>
          <w:b/>
          <w:bCs/>
          <w:sz w:val="21"/>
          <w:szCs w:val="21"/>
        </w:rPr>
        <w:t>如果你是蔗農，希望能獲利最多的話，你會把甘蔗交給資料二中的哪一家糖廠收購</w:t>
      </w:r>
      <w:r w:rsidR="00A3204C">
        <w:rPr>
          <w:rFonts w:ascii="微軟正黑體" w:eastAsia="微軟正黑體" w:hAnsi="微軟正黑體" w:hint="eastAsia"/>
          <w:b/>
          <w:bCs/>
          <w:sz w:val="21"/>
          <w:szCs w:val="21"/>
        </w:rPr>
        <w:t>？</w:t>
      </w:r>
    </w:p>
    <w:p w14:paraId="29FF0BAE" w14:textId="77777777" w:rsidR="006F6D03" w:rsidRPr="00DE339D" w:rsidRDefault="002201D6" w:rsidP="006F6D03">
      <w:pPr>
        <w:pStyle w:val="a3"/>
        <w:spacing w:after="100" w:afterAutospacing="1" w:line="340" w:lineRule="exact"/>
        <w:ind w:left="-851" w:rightChars="-496" w:right="-1190" w:hanging="283"/>
        <w:rPr>
          <w:rFonts w:ascii="微軟正黑體" w:eastAsia="微軟正黑體" w:hAnsi="微軟正黑體"/>
          <w:sz w:val="21"/>
          <w:szCs w:val="21"/>
        </w:rPr>
      </w:pPr>
      <w:r w:rsidRPr="00DE339D">
        <w:rPr>
          <w:rFonts w:ascii="微軟正黑體" w:eastAsia="微軟正黑體" w:hAnsi="微軟正黑體" w:hint="eastAsia"/>
          <w:sz w:val="21"/>
          <w:szCs w:val="21"/>
        </w:rPr>
        <w:t>我會選擇：</w:t>
      </w:r>
      <w:r w:rsidRPr="00DE339D">
        <w:rPr>
          <w:rFonts w:ascii="微軟正黑體" w:eastAsia="微軟正黑體" w:hAnsi="微軟正黑體" w:hint="eastAsia"/>
          <w:sz w:val="21"/>
          <w:szCs w:val="21"/>
          <w:u w:val="single"/>
        </w:rPr>
        <w:t xml:space="preserve"> </w:t>
      </w:r>
      <w:r w:rsidRPr="00DE339D">
        <w:rPr>
          <w:rFonts w:ascii="微軟正黑體" w:eastAsia="微軟正黑體" w:hAnsi="微軟正黑體"/>
          <w:sz w:val="21"/>
          <w:szCs w:val="21"/>
          <w:u w:val="single"/>
        </w:rPr>
        <w:t xml:space="preserve">          </w:t>
      </w:r>
      <w:r w:rsidRPr="00DE339D">
        <w:rPr>
          <w:rFonts w:ascii="微軟正黑體" w:eastAsia="微軟正黑體" w:hAnsi="微軟正黑體" w:hint="eastAsia"/>
          <w:sz w:val="21"/>
          <w:szCs w:val="21"/>
          <w:u w:val="single"/>
        </w:rPr>
        <w:t xml:space="preserve">           </w:t>
      </w:r>
      <w:r w:rsidRPr="00DE339D">
        <w:rPr>
          <w:rFonts w:ascii="微軟正黑體" w:eastAsia="微軟正黑體" w:hAnsi="微軟正黑體"/>
          <w:sz w:val="21"/>
          <w:szCs w:val="21"/>
          <w:u w:val="single"/>
        </w:rPr>
        <w:t xml:space="preserve"> </w:t>
      </w:r>
      <w:r w:rsidRPr="00DE339D">
        <w:rPr>
          <w:rFonts w:ascii="微軟正黑體" w:eastAsia="微軟正黑體" w:hAnsi="微軟正黑體"/>
          <w:sz w:val="21"/>
          <w:szCs w:val="21"/>
        </w:rPr>
        <w:t xml:space="preserve"> </w:t>
      </w:r>
      <w:r w:rsidRPr="00DE339D">
        <w:rPr>
          <w:rFonts w:ascii="微軟正黑體" w:eastAsia="微軟正黑體" w:hAnsi="微軟正黑體" w:hint="eastAsia"/>
          <w:sz w:val="21"/>
          <w:szCs w:val="21"/>
        </w:rPr>
        <w:t>製糖會社</w:t>
      </w:r>
    </w:p>
    <w:p w14:paraId="7CE83B7A" w14:textId="535D8682" w:rsidR="002201D6" w:rsidRPr="00DE339D" w:rsidRDefault="00DE339D" w:rsidP="00DE339D">
      <w:pPr>
        <w:pStyle w:val="a3"/>
        <w:spacing w:after="100" w:afterAutospacing="1" w:line="340" w:lineRule="exact"/>
        <w:ind w:left="-851" w:rightChars="-496" w:right="-1190" w:hanging="283"/>
        <w:rPr>
          <w:rFonts w:ascii="微軟正黑體" w:eastAsia="微軟正黑體" w:hAnsi="微軟正黑體"/>
          <w:sz w:val="21"/>
          <w:szCs w:val="21"/>
          <w:u w:val="single"/>
        </w:rPr>
      </w:pPr>
      <w:r>
        <w:rPr>
          <w:rFonts w:ascii="微軟正黑體" w:eastAsia="微軟正黑體" w:hAnsi="微軟正黑體" w:hint="eastAsia"/>
          <w:b/>
          <w:bCs/>
          <w:sz w:val="21"/>
          <w:szCs w:val="21"/>
        </w:rPr>
        <w:t>（二）</w:t>
      </w:r>
      <w:r w:rsidR="006F6D03" w:rsidRPr="00DE339D">
        <w:rPr>
          <w:rFonts w:ascii="微軟正黑體" w:eastAsia="微軟正黑體" w:hAnsi="微軟正黑體" w:hint="eastAsia"/>
          <w:b/>
          <w:bCs/>
          <w:sz w:val="21"/>
          <w:szCs w:val="21"/>
        </w:rPr>
        <w:t>從資料一、資料二中的內容研判，下列敘述何者正確</w:t>
      </w:r>
      <w:r w:rsidR="00A3204C">
        <w:rPr>
          <w:rFonts w:ascii="微軟正黑體" w:eastAsia="微軟正黑體" w:hAnsi="微軟正黑體" w:hint="eastAsia"/>
          <w:b/>
          <w:bCs/>
          <w:sz w:val="21"/>
          <w:szCs w:val="21"/>
        </w:rPr>
        <w:t>？</w:t>
      </w:r>
      <w:r>
        <w:rPr>
          <w:rFonts w:ascii="微軟正黑體" w:eastAsia="微軟正黑體" w:hAnsi="微軟正黑體" w:hint="eastAsia"/>
          <w:b/>
          <w:bCs/>
          <w:sz w:val="21"/>
          <w:szCs w:val="21"/>
        </w:rPr>
        <w:t xml:space="preserve">   </w:t>
      </w:r>
      <w:r w:rsidRPr="00DE339D">
        <w:rPr>
          <w:rFonts w:ascii="微軟正黑體" w:eastAsia="微軟正黑體" w:hAnsi="微軟正黑體" w:hint="eastAsia"/>
          <w:b/>
          <w:bCs/>
          <w:sz w:val="21"/>
          <w:szCs w:val="21"/>
        </w:rPr>
        <w:t>答案是</w:t>
      </w:r>
      <w:r w:rsidR="007F51D0">
        <w:rPr>
          <w:rFonts w:ascii="微軟正黑體" w:eastAsia="微軟正黑體" w:hAnsi="微軟正黑體" w:hint="eastAsia"/>
          <w:b/>
          <w:bCs/>
          <w:sz w:val="21"/>
          <w:szCs w:val="21"/>
        </w:rPr>
        <w:t>：</w:t>
      </w:r>
      <w:r w:rsidRPr="00DE339D">
        <w:rPr>
          <w:rFonts w:ascii="微軟正黑體" w:eastAsia="微軟正黑體" w:hAnsi="微軟正黑體" w:hint="eastAsia"/>
          <w:sz w:val="21"/>
          <w:szCs w:val="21"/>
          <w:u w:val="single"/>
        </w:rPr>
        <w:t xml:space="preserve">                        </w:t>
      </w:r>
    </w:p>
    <w:p w14:paraId="7538A390" w14:textId="77777777" w:rsidR="006F6D03" w:rsidRPr="00DE339D" w:rsidRDefault="006F6D03" w:rsidP="008C4D7E">
      <w:pPr>
        <w:pStyle w:val="a3"/>
        <w:spacing w:after="100" w:afterAutospacing="1" w:line="260" w:lineRule="exact"/>
        <w:ind w:left="-709" w:hanging="283"/>
        <w:rPr>
          <w:rFonts w:ascii="微軟正黑體" w:eastAsia="微軟正黑體" w:hAnsi="微軟正黑體"/>
          <w:sz w:val="21"/>
          <w:szCs w:val="21"/>
        </w:rPr>
      </w:pPr>
      <w:r w:rsidRPr="00DE339D">
        <w:rPr>
          <w:rFonts w:ascii="微軟正黑體" w:eastAsia="微軟正黑體" w:hAnsi="微軟正黑體" w:hint="eastAsia"/>
          <w:sz w:val="21"/>
          <w:szCs w:val="21"/>
        </w:rPr>
        <w:t>A.</w:t>
      </w:r>
      <w:r w:rsidRPr="00DE339D">
        <w:rPr>
          <w:rFonts w:ascii="微軟正黑體" w:eastAsia="微軟正黑體" w:hAnsi="微軟正黑體" w:hint="eastAsia"/>
          <w:sz w:val="21"/>
          <w:szCs w:val="21"/>
        </w:rPr>
        <w:tab/>
        <w:t>林本源是臺灣板橋林家的商號，能確實照顧蔗農，使蔗農利益大於會社。</w:t>
      </w:r>
    </w:p>
    <w:p w14:paraId="18E7BF3B" w14:textId="77777777" w:rsidR="006F6D03" w:rsidRPr="00DE339D" w:rsidRDefault="006F6D03" w:rsidP="008C4D7E">
      <w:pPr>
        <w:pStyle w:val="a3"/>
        <w:spacing w:after="100" w:afterAutospacing="1" w:line="220" w:lineRule="exact"/>
        <w:ind w:left="-709" w:hanging="283"/>
        <w:rPr>
          <w:rFonts w:ascii="微軟正黑體" w:eastAsia="微軟正黑體" w:hAnsi="微軟正黑體"/>
          <w:sz w:val="21"/>
          <w:szCs w:val="21"/>
        </w:rPr>
      </w:pPr>
      <w:r w:rsidRPr="00DE339D">
        <w:rPr>
          <w:rFonts w:ascii="微軟正黑體" w:eastAsia="微軟正黑體" w:hAnsi="微軟正黑體" w:hint="eastAsia"/>
          <w:sz w:val="21"/>
          <w:szCs w:val="21"/>
        </w:rPr>
        <w:t>B.</w:t>
      </w:r>
      <w:r w:rsidRPr="00DE339D">
        <w:rPr>
          <w:rFonts w:ascii="微軟正黑體" w:eastAsia="微軟正黑體" w:hAnsi="微軟正黑體" w:hint="eastAsia"/>
          <w:sz w:val="21"/>
          <w:szCs w:val="21"/>
        </w:rPr>
        <w:tab/>
        <w:t>明治製糖會社的採收區域與林糖相鄰，土地比林糖肥沃，因此收購價格較高。</w:t>
      </w:r>
    </w:p>
    <w:p w14:paraId="0D9FEDEA" w14:textId="77777777" w:rsidR="006F6D03" w:rsidRPr="00DE339D" w:rsidRDefault="006F6D03" w:rsidP="008C4D7E">
      <w:pPr>
        <w:pStyle w:val="a3"/>
        <w:spacing w:after="100" w:afterAutospacing="1" w:line="220" w:lineRule="exact"/>
        <w:ind w:left="-709" w:hanging="283"/>
        <w:rPr>
          <w:rFonts w:ascii="微軟正黑體" w:eastAsia="微軟正黑體" w:hAnsi="微軟正黑體"/>
          <w:sz w:val="21"/>
          <w:szCs w:val="21"/>
        </w:rPr>
      </w:pPr>
      <w:r w:rsidRPr="00DE339D">
        <w:rPr>
          <w:rFonts w:ascii="微軟正黑體" w:eastAsia="微軟正黑體" w:hAnsi="微軟正黑體" w:hint="eastAsia"/>
          <w:sz w:val="21"/>
          <w:szCs w:val="21"/>
        </w:rPr>
        <w:t>C.</w:t>
      </w:r>
      <w:r w:rsidRPr="00DE339D">
        <w:rPr>
          <w:rFonts w:ascii="微軟正黑體" w:eastAsia="微軟正黑體" w:hAnsi="微軟正黑體" w:hint="eastAsia"/>
          <w:sz w:val="21"/>
          <w:szCs w:val="21"/>
        </w:rPr>
        <w:tab/>
        <w:t>臺中州各製糖會社的買收價格中，收購價格最低的是中等級的新高製糖廠。</w:t>
      </w:r>
    </w:p>
    <w:p w14:paraId="4B76D551" w14:textId="2DE8C609" w:rsidR="006F6D03" w:rsidRPr="00DE339D" w:rsidRDefault="006F6D03" w:rsidP="008C4D7E">
      <w:pPr>
        <w:pStyle w:val="a3"/>
        <w:spacing w:after="100" w:afterAutospacing="1" w:line="220" w:lineRule="exact"/>
        <w:ind w:left="-709" w:hanging="283"/>
        <w:rPr>
          <w:rFonts w:ascii="微軟正黑體" w:eastAsia="微軟正黑體" w:hAnsi="微軟正黑體"/>
          <w:sz w:val="21"/>
          <w:szCs w:val="21"/>
        </w:rPr>
      </w:pPr>
      <w:r w:rsidRPr="00DE339D">
        <w:rPr>
          <w:rFonts w:ascii="微軟正黑體" w:eastAsia="微軟正黑體" w:hAnsi="微軟正黑體" w:hint="eastAsia"/>
          <w:sz w:val="21"/>
          <w:szCs w:val="21"/>
        </w:rPr>
        <w:t>D.</w:t>
      </w:r>
      <w:r w:rsidRPr="00DE339D">
        <w:rPr>
          <w:rFonts w:ascii="微軟正黑體" w:eastAsia="微軟正黑體" w:hAnsi="微軟正黑體" w:hint="eastAsia"/>
          <w:sz w:val="21"/>
          <w:szCs w:val="21"/>
        </w:rPr>
        <w:tab/>
        <w:t>因物價高漲耕作所需費用提高，但是甘蔗收購價格卻低，使蔗農利益受損。</w:t>
      </w:r>
    </w:p>
    <w:p w14:paraId="26B34A89" w14:textId="6F9EB235" w:rsidR="00DE339D" w:rsidRPr="008C4D7E" w:rsidRDefault="00DE339D" w:rsidP="008C4D7E">
      <w:pPr>
        <w:spacing w:afterLines="20" w:after="82" w:line="340" w:lineRule="exact"/>
        <w:ind w:leftChars="-472" w:left="-567" w:rightChars="-555" w:right="-1332" w:hanging="566"/>
        <w:rPr>
          <w:b/>
          <w:noProof/>
          <w:szCs w:val="20"/>
        </w:rPr>
      </w:pPr>
      <w:r w:rsidRPr="008C4D7E">
        <w:rPr>
          <w:rFonts w:ascii="微軟正黑體" w:eastAsia="微軟正黑體" w:hAnsi="微軟正黑體" w:hint="eastAsia"/>
          <w:b/>
          <w:sz w:val="21"/>
          <w:szCs w:val="21"/>
        </w:rPr>
        <w:t>（三）</w:t>
      </w:r>
      <w:r w:rsidR="006F6D03" w:rsidRPr="008C4D7E">
        <w:rPr>
          <w:rFonts w:ascii="微軟正黑體" w:eastAsia="微軟正黑體" w:hAnsi="微軟正黑體" w:hint="eastAsia"/>
          <w:b/>
          <w:sz w:val="21"/>
          <w:szCs w:val="21"/>
        </w:rPr>
        <w:t>報刊中曾提到，林糖的蔗農曾因收購價格低，而向臺中州北斗郡、臺中州知事提出陳情，並尋求協助卻未能得到回應，最後只好派代表到總督府陳情。請問蔗農因收購價格低賤苦不堪言，那他們</w:t>
      </w:r>
      <w:r w:rsidRPr="008C4D7E">
        <w:rPr>
          <w:rFonts w:ascii="微軟正黑體" w:eastAsia="微軟正黑體" w:hAnsi="微軟正黑體" w:hint="eastAsia"/>
          <w:b/>
          <w:sz w:val="21"/>
          <w:szCs w:val="21"/>
        </w:rPr>
        <w:t>可以將甘蔗轉賣給其他收購價格較高的糖廠嗎</w:t>
      </w:r>
      <w:r w:rsidR="00A3204C">
        <w:rPr>
          <w:rFonts w:ascii="微軟正黑體" w:eastAsia="微軟正黑體" w:hAnsi="微軟正黑體" w:hint="eastAsia"/>
          <w:b/>
          <w:sz w:val="21"/>
          <w:szCs w:val="21"/>
        </w:rPr>
        <w:t>？</w:t>
      </w:r>
      <w:r w:rsidRPr="008C4D7E">
        <w:rPr>
          <w:rFonts w:ascii="微軟正黑體" w:eastAsia="微軟正黑體" w:hAnsi="微軟正黑體" w:hint="eastAsia"/>
          <w:b/>
          <w:sz w:val="21"/>
          <w:szCs w:val="21"/>
        </w:rPr>
        <w:t>為什麼</w:t>
      </w:r>
      <w:r w:rsidR="00A3204C">
        <w:rPr>
          <w:rFonts w:ascii="微軟正黑體" w:eastAsia="微軟正黑體" w:hAnsi="微軟正黑體" w:hint="eastAsia"/>
          <w:b/>
          <w:sz w:val="21"/>
          <w:szCs w:val="21"/>
        </w:rPr>
        <w:t>？</w:t>
      </w:r>
    </w:p>
    <w:tbl>
      <w:tblPr>
        <w:tblStyle w:val="24"/>
        <w:tblW w:w="10773" w:type="dxa"/>
        <w:tblInd w:w="-1139" w:type="dxa"/>
        <w:tblLayout w:type="fixed"/>
        <w:tblCellMar>
          <w:right w:w="57" w:type="dxa"/>
        </w:tblCellMar>
        <w:tblLook w:val="04A0" w:firstRow="1" w:lastRow="0" w:firstColumn="1" w:lastColumn="0" w:noHBand="0" w:noVBand="1"/>
      </w:tblPr>
      <w:tblGrid>
        <w:gridCol w:w="4804"/>
        <w:gridCol w:w="5969"/>
      </w:tblGrid>
      <w:tr w:rsidR="007670FD" w:rsidRPr="000C39A1" w14:paraId="30BC4080" w14:textId="77777777" w:rsidTr="007670FD">
        <w:trPr>
          <w:trHeight w:val="494"/>
        </w:trPr>
        <w:tc>
          <w:tcPr>
            <w:tcW w:w="4804" w:type="dxa"/>
            <w:shd w:val="clear" w:color="auto" w:fill="D9D9D9" w:themeFill="background1" w:themeFillShade="D9"/>
            <w:vAlign w:val="center"/>
          </w:tcPr>
          <w:p w14:paraId="473F23FD" w14:textId="128AB199" w:rsidR="00DE339D" w:rsidRPr="00410912" w:rsidRDefault="00DE339D" w:rsidP="00DE2558">
            <w:pPr>
              <w:spacing w:line="300" w:lineRule="exact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DE339D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林糖的蔗農能轉賣給其他糖廠嗎</w:t>
            </w:r>
            <w:r w:rsidRPr="00580165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？</w:t>
            </w:r>
          </w:p>
        </w:tc>
        <w:tc>
          <w:tcPr>
            <w:tcW w:w="5969" w:type="dxa"/>
            <w:shd w:val="clear" w:color="auto" w:fill="D9D9D9" w:themeFill="background1" w:themeFillShade="D9"/>
            <w:vAlign w:val="center"/>
          </w:tcPr>
          <w:p w14:paraId="5C547FEB" w14:textId="41EFD2B9" w:rsidR="00DE339D" w:rsidRPr="00DE339D" w:rsidRDefault="00DE339D" w:rsidP="00DE2558">
            <w:pPr>
              <w:spacing w:line="300" w:lineRule="exact"/>
              <w:contextualSpacing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2B5B3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 w:rsidRPr="00DE339D">
              <w:rPr>
                <w:rFonts w:ascii="Segoe UI Symbol" w:eastAsia="微軟正黑體" w:hAnsi="Segoe UI Symbol" w:cs="Segoe UI Symbol"/>
                <w:b/>
                <w:bCs/>
                <w:sz w:val="21"/>
                <w:szCs w:val="21"/>
              </w:rPr>
              <w:t xml:space="preserve"> </w:t>
            </w:r>
            <w:r w:rsidRPr="00DE339D">
              <w:rPr>
                <w:rFonts w:ascii="Segoe UI Symbol" w:eastAsia="微軟正黑體" w:hAnsi="Segoe UI Symbol" w:hint="eastAsia"/>
                <w:b/>
                <w:bCs/>
                <w:sz w:val="21"/>
                <w:szCs w:val="21"/>
              </w:rPr>
              <w:t>可以</w:t>
            </w:r>
            <w:r w:rsidRPr="00DE339D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 xml:space="preserve"> 　</w:t>
            </w:r>
            <w:r w:rsidRPr="002B5B3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 w:rsidRPr="00DE339D">
              <w:rPr>
                <w:rFonts w:ascii="Segoe UI Symbol" w:eastAsia="微軟正黑體" w:hAnsi="Segoe UI Symbol" w:cs="Segoe UI Symbol"/>
                <w:b/>
                <w:bCs/>
                <w:sz w:val="21"/>
                <w:szCs w:val="21"/>
              </w:rPr>
              <w:t xml:space="preserve"> </w:t>
            </w:r>
            <w:r w:rsidRPr="00DE339D">
              <w:rPr>
                <w:rFonts w:ascii="Segoe UI Symbol" w:eastAsia="微軟正黑體" w:hAnsi="Segoe UI Symbol" w:cs="Segoe UI Symbol" w:hint="eastAsia"/>
                <w:b/>
                <w:bCs/>
                <w:sz w:val="21"/>
                <w:szCs w:val="21"/>
              </w:rPr>
              <w:t>不能</w:t>
            </w:r>
          </w:p>
        </w:tc>
      </w:tr>
      <w:tr w:rsidR="007670FD" w:rsidRPr="000C39A1" w14:paraId="338B3F58" w14:textId="77777777" w:rsidTr="007670FD">
        <w:trPr>
          <w:trHeight w:val="510"/>
        </w:trPr>
        <w:tc>
          <w:tcPr>
            <w:tcW w:w="10773" w:type="dxa"/>
            <w:gridSpan w:val="2"/>
            <w:tcBorders>
              <w:bottom w:val="single" w:sz="4" w:space="0" w:color="000000"/>
            </w:tcBorders>
            <w:vAlign w:val="center"/>
          </w:tcPr>
          <w:p w14:paraId="41033814" w14:textId="77777777" w:rsidR="00DE339D" w:rsidRPr="00410912" w:rsidRDefault="00DE339D" w:rsidP="00DE2558">
            <w:pPr>
              <w:spacing w:line="300" w:lineRule="exact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410912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你的理由</w:t>
            </w:r>
          </w:p>
        </w:tc>
      </w:tr>
      <w:tr w:rsidR="007670FD" w:rsidRPr="000C39A1" w14:paraId="13C6A14D" w14:textId="77777777" w:rsidTr="007670FD">
        <w:trPr>
          <w:trHeight w:val="1555"/>
        </w:trPr>
        <w:tc>
          <w:tcPr>
            <w:tcW w:w="10773" w:type="dxa"/>
            <w:gridSpan w:val="2"/>
            <w:tcBorders>
              <w:top w:val="single" w:sz="4" w:space="0" w:color="000000"/>
            </w:tcBorders>
            <w:vAlign w:val="center"/>
          </w:tcPr>
          <w:p w14:paraId="0009D1EA" w14:textId="77777777" w:rsidR="00DE339D" w:rsidRPr="00410912" w:rsidRDefault="00DE339D" w:rsidP="00DE339D">
            <w:pPr>
              <w:spacing w:line="300" w:lineRule="exact"/>
              <w:ind w:rightChars="-25" w:right="-60"/>
              <w:contextualSpacing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</w:tbl>
    <w:p w14:paraId="155281D3" w14:textId="1DE969D7" w:rsidR="00B40645" w:rsidRDefault="00B40645" w:rsidP="00871E4F">
      <w:pPr>
        <w:spacing w:line="520" w:lineRule="exact"/>
        <w:ind w:leftChars="-531" w:left="-1274"/>
        <w:rPr>
          <w:rFonts w:ascii="微軟正黑體" w:eastAsia="微軟正黑體" w:hAnsi="微軟正黑體"/>
          <w:sz w:val="21"/>
          <w:szCs w:val="21"/>
          <w:bdr w:val="single" w:sz="4" w:space="0" w:color="auto"/>
        </w:rPr>
      </w:pPr>
      <w:r>
        <w:rPr>
          <w:rFonts w:ascii="微軟正黑體" w:eastAsia="微軟正黑體" w:hAnsi="微軟正黑體" w:cs="新細明體" w:hint="eastAsia"/>
          <w:b/>
          <w:bCs/>
          <w:sz w:val="48"/>
          <w:szCs w:val="48"/>
        </w:rPr>
        <w:lastRenderedPageBreak/>
        <w:t>與糖同行</w:t>
      </w:r>
    </w:p>
    <w:p w14:paraId="194B3C3E" w14:textId="5232C2E7" w:rsidR="00B40645" w:rsidRPr="000C39A1" w:rsidRDefault="00B40645" w:rsidP="00871E4F">
      <w:pPr>
        <w:ind w:leftChars="-516" w:left="-1133" w:rightChars="-319" w:right="-766" w:hangingChars="50" w:hanging="105"/>
        <w:jc w:val="both"/>
        <w:rPr>
          <w:rFonts w:ascii="微軟正黑體" w:eastAsia="微軟正黑體" w:hAnsi="微軟正黑體"/>
          <w:sz w:val="21"/>
          <w:szCs w:val="20"/>
        </w:rPr>
      </w:pPr>
      <w:r w:rsidRPr="00B815E6">
        <w:rPr>
          <w:rFonts w:ascii="微軟正黑體" w:eastAsia="微軟正黑體" w:hAnsi="微軟正黑體"/>
          <w:sz w:val="21"/>
          <w:szCs w:val="21"/>
          <w:bdr w:val="single" w:sz="4" w:space="0" w:color="auto"/>
        </w:rPr>
        <w:t xml:space="preserve"> </w:t>
      </w:r>
      <w:r w:rsidRPr="00B815E6"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>學習單</w:t>
      </w:r>
      <w:r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>四</w:t>
      </w:r>
      <w:r w:rsidRPr="00B815E6">
        <w:rPr>
          <w:rFonts w:ascii="微軟正黑體" w:eastAsia="微軟正黑體" w:hAnsi="微軟正黑體" w:hint="eastAsia"/>
          <w:sz w:val="21"/>
          <w:szCs w:val="21"/>
          <w:bdr w:val="single" w:sz="4" w:space="0" w:color="auto"/>
        </w:rPr>
        <w:t xml:space="preserve"> </w:t>
      </w:r>
      <w:r w:rsidRPr="00B815E6">
        <w:rPr>
          <w:rFonts w:ascii="微軟正黑體" w:eastAsia="微軟正黑體" w:hAnsi="微軟正黑體" w:hint="eastAsia"/>
          <w:sz w:val="21"/>
          <w:szCs w:val="21"/>
        </w:rPr>
        <w:t xml:space="preserve">                                               </w:t>
      </w:r>
      <w:r>
        <w:rPr>
          <w:rFonts w:ascii="微軟正黑體" w:eastAsia="微軟正黑體" w:hAnsi="微軟正黑體" w:hint="eastAsia"/>
          <w:sz w:val="21"/>
          <w:szCs w:val="21"/>
        </w:rPr>
        <w:t xml:space="preserve">   </w:t>
      </w:r>
      <w:r w:rsidR="00871E4F">
        <w:rPr>
          <w:rFonts w:ascii="微軟正黑體" w:eastAsia="微軟正黑體" w:hAnsi="微軟正黑體" w:hint="eastAsia"/>
          <w:sz w:val="21"/>
          <w:szCs w:val="21"/>
        </w:rPr>
        <w:t xml:space="preserve">  </w:t>
      </w:r>
      <w:r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</w:t>
      </w:r>
      <w:r w:rsidRPr="00B815E6">
        <w:rPr>
          <w:rFonts w:ascii="微軟正黑體" w:eastAsia="微軟正黑體" w:hAnsi="微軟正黑體"/>
          <w:sz w:val="21"/>
          <w:szCs w:val="20"/>
        </w:rPr>
        <w:t>班</w:t>
      </w:r>
      <w:r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 </w:t>
      </w:r>
      <w:r w:rsidRPr="00B815E6">
        <w:rPr>
          <w:rFonts w:ascii="微軟正黑體" w:eastAsia="微軟正黑體" w:hAnsi="微軟正黑體"/>
          <w:sz w:val="21"/>
          <w:szCs w:val="20"/>
        </w:rPr>
        <w:t>號</w:t>
      </w:r>
      <w:r w:rsidRPr="00B815E6">
        <w:rPr>
          <w:rFonts w:ascii="微軟正黑體" w:eastAsia="微軟正黑體" w:hAnsi="微軟正黑體"/>
          <w:sz w:val="21"/>
          <w:szCs w:val="20"/>
          <w:u w:val="single"/>
        </w:rPr>
        <w:t xml:space="preserve">                </w:t>
      </w:r>
      <w:r>
        <w:rPr>
          <w:rFonts w:ascii="微軟正黑體" w:eastAsia="微軟正黑體" w:hAnsi="微軟正黑體"/>
          <w:sz w:val="21"/>
          <w:szCs w:val="20"/>
          <w:u w:val="single"/>
        </w:rPr>
        <w:t xml:space="preserve">   </w:t>
      </w:r>
    </w:p>
    <w:p w14:paraId="7652E006" w14:textId="357B998C" w:rsidR="00B40645" w:rsidRPr="007F51D0" w:rsidRDefault="00B40645" w:rsidP="00367848">
      <w:pPr>
        <w:spacing w:after="100" w:afterAutospacing="1" w:line="320" w:lineRule="exact"/>
        <w:ind w:leftChars="-531" w:left="-1274" w:rightChars="-437" w:right="-1049"/>
        <w:rPr>
          <w:rFonts w:ascii="微軟正黑體" w:eastAsia="微軟正黑體" w:hAnsi="微軟正黑體"/>
          <w:b/>
          <w:bCs/>
          <w:sz w:val="22"/>
        </w:rPr>
      </w:pPr>
      <w:r w:rsidRPr="007F51D0">
        <w:rPr>
          <w:rFonts w:ascii="微軟正黑體" w:eastAsia="微軟正黑體" w:hAnsi="微軟正黑體" w:hint="eastAsia"/>
          <w:b/>
          <w:bCs/>
          <w:sz w:val="22"/>
        </w:rPr>
        <w:t>臺灣在十七世紀時，殖民政權為了國際商貿利益，或者為了建立軍民根據地而積極進行農墾。這些政權大力推行農業，移入大量的漢人墾民、作物及家畜，將原來原住民的游耕農業型態，改造成集約的農業生態，建立了臺灣米糖產業的基礎。</w:t>
      </w:r>
    </w:p>
    <w:p w14:paraId="4EE45B77" w14:textId="61BE6760" w:rsidR="00B40645" w:rsidRPr="00871E4F" w:rsidRDefault="007F51D0" w:rsidP="00367848">
      <w:pPr>
        <w:spacing w:after="0" w:line="320" w:lineRule="exact"/>
        <w:ind w:leftChars="-530" w:left="-847" w:rightChars="389" w:right="934" w:hanging="425"/>
        <w:contextualSpacing/>
        <w:rPr>
          <w:rFonts w:ascii="微軟正黑體" w:eastAsia="微軟正黑體" w:hAnsi="微軟正黑體"/>
          <w:b/>
          <w:bCs/>
          <w:sz w:val="21"/>
          <w:szCs w:val="21"/>
        </w:rPr>
      </w:pPr>
      <w:r w:rsidRPr="00114971">
        <w:rPr>
          <w:rFonts w:ascii="標楷體" w:eastAsia="標楷體" w:hAnsi="標楷體"/>
          <w:b/>
          <w:noProof/>
          <w:color w:val="000000" w:themeColor="text1"/>
          <w:spacing w:val="6"/>
        </w:rPr>
        <w:drawing>
          <wp:anchor distT="0" distB="0" distL="114300" distR="114300" simplePos="0" relativeHeight="251702272" behindDoc="0" locked="0" layoutInCell="1" allowOverlap="1" wp14:anchorId="416618CB" wp14:editId="29C6BDA6">
            <wp:simplePos x="0" y="0"/>
            <wp:positionH relativeFrom="column">
              <wp:posOffset>4867275</wp:posOffset>
            </wp:positionH>
            <wp:positionV relativeFrom="paragraph">
              <wp:posOffset>12700</wp:posOffset>
            </wp:positionV>
            <wp:extent cx="1017270" cy="1017270"/>
            <wp:effectExtent l="0" t="0" r="0" b="0"/>
            <wp:wrapNone/>
            <wp:docPr id="5" name="圖片 5" descr="一張含有 螢幕擷取畫面, 黑與白 的圖片&#10;&#10;AI 產生的內容可能不正確。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圖片 5" descr="一張含有 螢幕擷取畫面, 黑與白 的圖片&#10;&#10;AI 產生的內容可能不正確。"/>
                    <pic:cNvPicPr/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017270" cy="101727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40645" w:rsidRPr="00871E4F">
        <w:rPr>
          <w:rFonts w:ascii="微軟正黑體" w:eastAsia="微軟正黑體" w:hAnsi="微軟正黑體" w:hint="eastAsia"/>
          <w:b/>
          <w:bCs/>
          <w:sz w:val="21"/>
          <w:szCs w:val="21"/>
        </w:rPr>
        <w:t>一、</w:t>
      </w:r>
      <w:r w:rsidR="00B40645" w:rsidRPr="007F51D0">
        <w:rPr>
          <w:rFonts w:ascii="微軟正黑體" w:eastAsia="微軟正黑體" w:hAnsi="微軟正黑體" w:hint="eastAsia"/>
          <w:b/>
          <w:bCs/>
          <w:sz w:val="22"/>
        </w:rPr>
        <w:t>掃描右側的</w:t>
      </w:r>
      <w:proofErr w:type="spellStart"/>
      <w:r w:rsidR="00B40645" w:rsidRPr="007F51D0">
        <w:rPr>
          <w:rFonts w:ascii="微軟正黑體" w:eastAsia="微軟正黑體" w:hAnsi="微軟正黑體" w:hint="eastAsia"/>
          <w:b/>
          <w:bCs/>
          <w:sz w:val="22"/>
        </w:rPr>
        <w:t>QRCode</w:t>
      </w:r>
      <w:proofErr w:type="spellEnd"/>
      <w:r w:rsidR="00B40645" w:rsidRPr="007F51D0">
        <w:rPr>
          <w:rFonts w:ascii="微軟正黑體" w:eastAsia="微軟正黑體" w:hAnsi="微軟正黑體" w:hint="eastAsia"/>
          <w:b/>
          <w:bCs/>
          <w:sz w:val="22"/>
        </w:rPr>
        <w:t xml:space="preserve">來一趟糖的時空小旅行吧!閱讀完「時空旅行社-甜甜的滋味：令人意想不到的臺灣物產史」後，對照下列四位同學對臺灣糖業發展的說法，請問哪一位同學的說法正確？ </w:t>
      </w:r>
    </w:p>
    <w:p w14:paraId="2995C9FC" w14:textId="36497F91" w:rsidR="00B40645" w:rsidRDefault="00B40645" w:rsidP="00367848">
      <w:pPr>
        <w:spacing w:beforeLines="50" w:before="205" w:after="100" w:afterAutospacing="1" w:line="380" w:lineRule="exact"/>
        <w:ind w:leftChars="-531" w:left="-1274" w:rightChars="-496" w:right="-1190"/>
        <w:rPr>
          <w:rFonts w:ascii="微軟正黑體" w:eastAsia="微軟正黑體" w:hAnsi="微軟正黑體"/>
          <w:sz w:val="21"/>
          <w:szCs w:val="21"/>
        </w:rPr>
      </w:pPr>
      <w:r w:rsidRPr="00B40645">
        <w:rPr>
          <w:rFonts w:ascii="微軟正黑體" w:eastAsia="微軟正黑體" w:hAnsi="微軟正黑體" w:hint="eastAsia"/>
          <w:sz w:val="21"/>
          <w:szCs w:val="21"/>
        </w:rPr>
        <w:t>正確的是</w:t>
      </w:r>
      <w:r w:rsidR="00A3204C">
        <w:rPr>
          <w:rFonts w:ascii="微軟正黑體" w:eastAsia="微軟正黑體" w:hAnsi="微軟正黑體" w:hint="eastAsia"/>
          <w:sz w:val="21"/>
          <w:szCs w:val="21"/>
        </w:rPr>
        <w:t>：</w:t>
      </w:r>
      <w:r w:rsidRPr="00B40645">
        <w:rPr>
          <w:rFonts w:ascii="微軟正黑體" w:eastAsia="微軟正黑體" w:hAnsi="微軟正黑體" w:hint="eastAsia"/>
          <w:sz w:val="21"/>
          <w:szCs w:val="21"/>
          <w:u w:val="single"/>
        </w:rPr>
        <w:t xml:space="preserve">               </w:t>
      </w:r>
      <w:r w:rsidRPr="00B40645">
        <w:rPr>
          <w:rFonts w:ascii="微軟正黑體" w:eastAsia="微軟正黑體" w:hAnsi="微軟正黑體" w:hint="eastAsia"/>
          <w:sz w:val="21"/>
          <w:szCs w:val="21"/>
        </w:rPr>
        <w:t>同學</w:t>
      </w:r>
    </w:p>
    <w:tbl>
      <w:tblPr>
        <w:tblStyle w:val="af5"/>
        <w:tblW w:w="10483" w:type="dxa"/>
        <w:tblInd w:w="-1274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0483"/>
      </w:tblGrid>
      <w:tr w:rsidR="00B40645" w14:paraId="35EAA8F0" w14:textId="77777777" w:rsidTr="007F51D0">
        <w:trPr>
          <w:trHeight w:val="457"/>
        </w:trPr>
        <w:tc>
          <w:tcPr>
            <w:tcW w:w="10483" w:type="dxa"/>
            <w:vAlign w:val="center"/>
          </w:tcPr>
          <w:p w14:paraId="50DC7E6B" w14:textId="4EA8A6E3" w:rsidR="00B40645" w:rsidRDefault="00871E4F" w:rsidP="00871E4F">
            <w:pPr>
              <w:spacing w:after="100" w:afterAutospacing="1" w:line="300" w:lineRule="exact"/>
              <w:contextualSpacing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（</w:t>
            </w:r>
            <w:r>
              <w:rPr>
                <w:rFonts w:ascii="微軟正黑體" w:eastAsia="微軟正黑體" w:hAnsi="微軟正黑體"/>
                <w:sz w:val="21"/>
                <w:szCs w:val="21"/>
              </w:rPr>
              <w:t>A</w:t>
            </w: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）</w:t>
            </w:r>
            <w:r w:rsidR="00B40645" w:rsidRPr="00B40645">
              <w:rPr>
                <w:rFonts w:ascii="微軟正黑體" w:eastAsia="微軟正黑體" w:hAnsi="微軟正黑體" w:hint="eastAsia"/>
                <w:sz w:val="21"/>
                <w:szCs w:val="21"/>
              </w:rPr>
              <w:t>新興</w:t>
            </w:r>
            <w:r w:rsidR="00A3204C">
              <w:rPr>
                <w:rFonts w:ascii="微軟正黑體" w:eastAsia="微軟正黑體" w:hAnsi="微軟正黑體" w:hint="eastAsia"/>
                <w:sz w:val="21"/>
                <w:szCs w:val="21"/>
              </w:rPr>
              <w:t>：</w:t>
            </w:r>
            <w:r w:rsidR="00B40645" w:rsidRPr="00B40645">
              <w:rPr>
                <w:rFonts w:ascii="微軟正黑體" w:eastAsia="微軟正黑體" w:hAnsi="微軟正黑體" w:hint="eastAsia"/>
                <w:sz w:val="21"/>
                <w:szCs w:val="21"/>
              </w:rPr>
              <w:t>臺灣糖業主要分布在中南部，北部跟東部因氣候因素，無法種植甘蔗，因此沒有糖廍或新式製糖廠。</w:t>
            </w:r>
          </w:p>
        </w:tc>
      </w:tr>
      <w:tr w:rsidR="00B40645" w14:paraId="223E9F72" w14:textId="77777777" w:rsidTr="007F51D0">
        <w:trPr>
          <w:trHeight w:val="457"/>
        </w:trPr>
        <w:tc>
          <w:tcPr>
            <w:tcW w:w="10483" w:type="dxa"/>
            <w:vAlign w:val="center"/>
          </w:tcPr>
          <w:p w14:paraId="065FBF68" w14:textId="709DA574" w:rsidR="00B40645" w:rsidRPr="00B40645" w:rsidRDefault="00871E4F" w:rsidP="00871E4F">
            <w:pPr>
              <w:spacing w:after="100" w:afterAutospacing="1" w:line="300" w:lineRule="exact"/>
              <w:contextualSpacing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（</w:t>
            </w:r>
            <w:r>
              <w:rPr>
                <w:rFonts w:ascii="微軟正黑體" w:eastAsia="微軟正黑體" w:hAnsi="微軟正黑體"/>
                <w:sz w:val="21"/>
                <w:szCs w:val="21"/>
              </w:rPr>
              <w:t>B</w:t>
            </w: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）</w:t>
            </w:r>
            <w:r w:rsidR="00B40645" w:rsidRPr="00B40645">
              <w:rPr>
                <w:rFonts w:ascii="微軟正黑體" w:eastAsia="微軟正黑體" w:hAnsi="微軟正黑體" w:hint="eastAsia"/>
                <w:sz w:val="21"/>
                <w:szCs w:val="21"/>
              </w:rPr>
              <w:t>東洋</w:t>
            </w:r>
            <w:r w:rsidR="00A3204C">
              <w:rPr>
                <w:rFonts w:ascii="微軟正黑體" w:eastAsia="微軟正黑體" w:hAnsi="微軟正黑體" w:hint="eastAsia"/>
                <w:sz w:val="21"/>
                <w:szCs w:val="21"/>
              </w:rPr>
              <w:t>：</w:t>
            </w:r>
            <w:r w:rsidR="00B40645" w:rsidRPr="00B40645">
              <w:rPr>
                <w:rFonts w:ascii="微軟正黑體" w:eastAsia="微軟正黑體" w:hAnsi="微軟正黑體" w:hint="eastAsia"/>
                <w:sz w:val="21"/>
                <w:szCs w:val="21"/>
              </w:rPr>
              <w:t>日治時期，為了增加糖的生產量，於二十世紀初期新式糖廠已經完全取代了傳統糖廍。</w:t>
            </w:r>
          </w:p>
        </w:tc>
      </w:tr>
      <w:tr w:rsidR="00B40645" w14:paraId="246BCB65" w14:textId="77777777" w:rsidTr="007F51D0">
        <w:trPr>
          <w:trHeight w:val="457"/>
        </w:trPr>
        <w:tc>
          <w:tcPr>
            <w:tcW w:w="10483" w:type="dxa"/>
            <w:vAlign w:val="center"/>
          </w:tcPr>
          <w:p w14:paraId="5777A7C3" w14:textId="2B27F63B" w:rsidR="00B40645" w:rsidRDefault="00871E4F" w:rsidP="00871E4F">
            <w:pPr>
              <w:spacing w:after="100" w:afterAutospacing="1" w:line="300" w:lineRule="exact"/>
              <w:contextualSpacing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（</w:t>
            </w:r>
            <w:r>
              <w:rPr>
                <w:rFonts w:ascii="微軟正黑體" w:eastAsia="微軟正黑體" w:hAnsi="微軟正黑體"/>
                <w:sz w:val="21"/>
                <w:szCs w:val="21"/>
              </w:rPr>
              <w:t>C</w:t>
            </w: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）</w:t>
            </w:r>
            <w:r w:rsidR="00B40645" w:rsidRPr="00B40645">
              <w:rPr>
                <w:rFonts w:ascii="微軟正黑體" w:eastAsia="微軟正黑體" w:hAnsi="微軟正黑體" w:hint="eastAsia"/>
                <w:sz w:val="21"/>
                <w:szCs w:val="21"/>
              </w:rPr>
              <w:t>本源</w:t>
            </w:r>
            <w:r w:rsidR="00A3204C">
              <w:rPr>
                <w:rFonts w:ascii="微軟正黑體" w:eastAsia="微軟正黑體" w:hAnsi="微軟正黑體" w:hint="eastAsia"/>
                <w:sz w:val="21"/>
                <w:szCs w:val="21"/>
              </w:rPr>
              <w:t>：</w:t>
            </w:r>
            <w:r w:rsidR="00B40645" w:rsidRPr="00B40645">
              <w:rPr>
                <w:rFonts w:ascii="微軟正黑體" w:eastAsia="微軟正黑體" w:hAnsi="微軟正黑體" w:hint="eastAsia"/>
                <w:sz w:val="21"/>
                <w:szCs w:val="21"/>
              </w:rPr>
              <w:t>明鄭時期，為了供應在臺的軍民使用，臺灣的蔗糖市場從國際貿易轉為自用，不再外銷。</w:t>
            </w:r>
          </w:p>
        </w:tc>
      </w:tr>
      <w:tr w:rsidR="00B40645" w14:paraId="389DA27C" w14:textId="77777777" w:rsidTr="007F51D0">
        <w:trPr>
          <w:trHeight w:val="457"/>
        </w:trPr>
        <w:tc>
          <w:tcPr>
            <w:tcW w:w="10483" w:type="dxa"/>
            <w:vAlign w:val="center"/>
          </w:tcPr>
          <w:p w14:paraId="56669637" w14:textId="7C2BC4D4" w:rsidR="00B40645" w:rsidRDefault="00871E4F" w:rsidP="00871E4F">
            <w:pPr>
              <w:spacing w:after="100" w:afterAutospacing="1" w:line="300" w:lineRule="exact"/>
              <w:contextualSpacing/>
              <w:jc w:val="both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（</w:t>
            </w:r>
            <w:r>
              <w:rPr>
                <w:rFonts w:ascii="微軟正黑體" w:eastAsia="微軟正黑體" w:hAnsi="微軟正黑體"/>
                <w:sz w:val="21"/>
                <w:szCs w:val="21"/>
              </w:rPr>
              <w:t>D</w:t>
            </w: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）</w:t>
            </w:r>
            <w:r w:rsidR="00B40645" w:rsidRPr="00B40645">
              <w:rPr>
                <w:rFonts w:ascii="微軟正黑體" w:eastAsia="微軟正黑體" w:hAnsi="微軟正黑體" w:hint="eastAsia"/>
                <w:sz w:val="21"/>
                <w:szCs w:val="21"/>
              </w:rPr>
              <w:t>新高</w:t>
            </w:r>
            <w:r w:rsidR="00A3204C">
              <w:rPr>
                <w:rFonts w:ascii="微軟正黑體" w:eastAsia="微軟正黑體" w:hAnsi="微軟正黑體" w:hint="eastAsia"/>
                <w:sz w:val="21"/>
                <w:szCs w:val="21"/>
              </w:rPr>
              <w:t>：</w:t>
            </w:r>
            <w:r w:rsidR="00B40645" w:rsidRPr="00B40645">
              <w:rPr>
                <w:rFonts w:ascii="微軟正黑體" w:eastAsia="微軟正黑體" w:hAnsi="微軟正黑體" w:hint="eastAsia"/>
                <w:sz w:val="21"/>
                <w:szCs w:val="21"/>
              </w:rPr>
              <w:t>清領時期，商人在臺灣內各地收購蔗糖，再由郊商運往中國沿海各地貿易。</w:t>
            </w:r>
          </w:p>
        </w:tc>
      </w:tr>
    </w:tbl>
    <w:p w14:paraId="6F1E90A2" w14:textId="79E88744" w:rsidR="00B40645" w:rsidRPr="00871E4F" w:rsidRDefault="00B40645" w:rsidP="00B40645">
      <w:pPr>
        <w:spacing w:after="100" w:afterAutospacing="1" w:line="340" w:lineRule="exact"/>
        <w:ind w:leftChars="-531" w:left="-1274" w:rightChars="-496" w:right="-1190"/>
        <w:rPr>
          <w:rFonts w:ascii="微軟正黑體" w:eastAsia="微軟正黑體" w:hAnsi="微軟正黑體"/>
          <w:b/>
          <w:bCs/>
          <w:sz w:val="21"/>
          <w:szCs w:val="21"/>
        </w:rPr>
      </w:pPr>
      <w:r w:rsidRPr="00871E4F">
        <w:rPr>
          <w:rFonts w:ascii="微軟正黑體" w:eastAsia="微軟正黑體" w:hAnsi="微軟正黑體" w:hint="eastAsia"/>
          <w:b/>
          <w:bCs/>
          <w:sz w:val="21"/>
          <w:szCs w:val="21"/>
        </w:rPr>
        <w:t>二、請以「時空旅行社-甜甜的滋味：令人意想不到的臺灣物產史」內容，對照上述幾位同學的說法，選擇一位說法錯誤的同學，指出他的錯誤之處。</w:t>
      </w:r>
    </w:p>
    <w:tbl>
      <w:tblPr>
        <w:tblStyle w:val="af5"/>
        <w:tblW w:w="10625" w:type="dxa"/>
        <w:tblInd w:w="-1274" w:type="dxa"/>
        <w:tblLook w:val="04A0" w:firstRow="1" w:lastRow="0" w:firstColumn="1" w:lastColumn="0" w:noHBand="0" w:noVBand="1"/>
      </w:tblPr>
      <w:tblGrid>
        <w:gridCol w:w="4148"/>
        <w:gridCol w:w="6477"/>
      </w:tblGrid>
      <w:tr w:rsidR="00B40645" w14:paraId="64601FC1" w14:textId="77777777" w:rsidTr="004D67BD">
        <w:trPr>
          <w:trHeight w:val="405"/>
        </w:trPr>
        <w:tc>
          <w:tcPr>
            <w:tcW w:w="4148" w:type="dxa"/>
            <w:shd w:val="clear" w:color="auto" w:fill="D9D9D9" w:themeFill="background1" w:themeFillShade="D9"/>
            <w:vAlign w:val="center"/>
          </w:tcPr>
          <w:p w14:paraId="6BAAC783" w14:textId="216B8F77" w:rsidR="00B40645" w:rsidRPr="00871E4F" w:rsidRDefault="00B40645" w:rsidP="00871E4F">
            <w:pPr>
              <w:spacing w:after="100" w:afterAutospacing="1" w:line="340" w:lineRule="exact"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871E4F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名字</w:t>
            </w:r>
          </w:p>
        </w:tc>
        <w:tc>
          <w:tcPr>
            <w:tcW w:w="6477" w:type="dxa"/>
            <w:shd w:val="clear" w:color="auto" w:fill="D9D9D9" w:themeFill="background1" w:themeFillShade="D9"/>
            <w:vAlign w:val="center"/>
          </w:tcPr>
          <w:p w14:paraId="11B4E920" w14:textId="6E1FF9CD" w:rsidR="00B40645" w:rsidRPr="00871E4F" w:rsidRDefault="00B40645" w:rsidP="00871E4F">
            <w:pPr>
              <w:spacing w:after="100" w:afterAutospacing="1" w:line="340" w:lineRule="exact"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871E4F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說法錯誤的地方</w:t>
            </w:r>
          </w:p>
        </w:tc>
      </w:tr>
      <w:tr w:rsidR="00B40645" w14:paraId="2266145A" w14:textId="77777777" w:rsidTr="004D67BD">
        <w:trPr>
          <w:trHeight w:val="1260"/>
        </w:trPr>
        <w:tc>
          <w:tcPr>
            <w:tcW w:w="4148" w:type="dxa"/>
          </w:tcPr>
          <w:p w14:paraId="56AF129E" w14:textId="77777777" w:rsidR="00B40645" w:rsidRDefault="00B40645" w:rsidP="00B40645">
            <w:pPr>
              <w:spacing w:after="100" w:afterAutospacing="1" w:line="340" w:lineRule="exact"/>
              <w:ind w:rightChars="-496" w:right="-1190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6477" w:type="dxa"/>
          </w:tcPr>
          <w:p w14:paraId="156A19A2" w14:textId="77777777" w:rsidR="00B40645" w:rsidRDefault="00B40645" w:rsidP="00B40645">
            <w:pPr>
              <w:spacing w:after="100" w:afterAutospacing="1" w:line="340" w:lineRule="exact"/>
              <w:ind w:rightChars="-496" w:right="-1190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</w:tbl>
    <w:p w14:paraId="36D4C2BB" w14:textId="0C9DF1F2" w:rsidR="00B40645" w:rsidRPr="00871E4F" w:rsidRDefault="00B40645" w:rsidP="004D67BD">
      <w:pPr>
        <w:spacing w:beforeLines="50" w:before="205" w:after="100" w:afterAutospacing="1" w:line="340" w:lineRule="exact"/>
        <w:ind w:leftChars="-531" w:left="-1274" w:rightChars="-437" w:right="-1049"/>
        <w:rPr>
          <w:rFonts w:ascii="微軟正黑體" w:eastAsia="微軟正黑體" w:hAnsi="微軟正黑體"/>
          <w:b/>
          <w:bCs/>
          <w:sz w:val="21"/>
          <w:szCs w:val="21"/>
        </w:rPr>
      </w:pPr>
      <w:r w:rsidRPr="00871E4F">
        <w:rPr>
          <w:rFonts w:ascii="微軟正黑體" w:eastAsia="微軟正黑體" w:hAnsi="微軟正黑體" w:hint="eastAsia"/>
          <w:b/>
          <w:bCs/>
          <w:sz w:val="21"/>
          <w:szCs w:val="21"/>
        </w:rPr>
        <w:t>三、你與同學想要將臺灣糖業發展歷史搬上舞台，若想將這四位同學的說法編入劇本中，為了考量事實的正確性，你將和同學分別訂正這些同學的說法。請你挑選其中一位錯誤的內容，將符合事實的敘述寫出來。</w:t>
      </w:r>
    </w:p>
    <w:tbl>
      <w:tblPr>
        <w:tblStyle w:val="af5"/>
        <w:tblW w:w="10625" w:type="dxa"/>
        <w:tblInd w:w="-1274" w:type="dxa"/>
        <w:tblLook w:val="04A0" w:firstRow="1" w:lastRow="0" w:firstColumn="1" w:lastColumn="0" w:noHBand="0" w:noVBand="1"/>
      </w:tblPr>
      <w:tblGrid>
        <w:gridCol w:w="4148"/>
        <w:gridCol w:w="6477"/>
      </w:tblGrid>
      <w:tr w:rsidR="00B40645" w14:paraId="1836FB2A" w14:textId="77777777" w:rsidTr="004D67BD">
        <w:trPr>
          <w:trHeight w:val="362"/>
        </w:trPr>
        <w:tc>
          <w:tcPr>
            <w:tcW w:w="4148" w:type="dxa"/>
            <w:shd w:val="clear" w:color="auto" w:fill="D9D9D9" w:themeFill="background1" w:themeFillShade="D9"/>
            <w:vAlign w:val="center"/>
          </w:tcPr>
          <w:p w14:paraId="29FE9A29" w14:textId="77777777" w:rsidR="00B40645" w:rsidRPr="00871E4F" w:rsidRDefault="00B40645" w:rsidP="00871E4F">
            <w:pPr>
              <w:spacing w:after="100" w:afterAutospacing="1" w:line="340" w:lineRule="exact"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871E4F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名字</w:t>
            </w:r>
          </w:p>
        </w:tc>
        <w:tc>
          <w:tcPr>
            <w:tcW w:w="6477" w:type="dxa"/>
            <w:shd w:val="clear" w:color="auto" w:fill="D9D9D9" w:themeFill="background1" w:themeFillShade="D9"/>
            <w:vAlign w:val="center"/>
          </w:tcPr>
          <w:p w14:paraId="276CE918" w14:textId="77777777" w:rsidR="00B40645" w:rsidRPr="00871E4F" w:rsidRDefault="00B40645" w:rsidP="00871E4F">
            <w:pPr>
              <w:spacing w:after="100" w:afterAutospacing="1" w:line="340" w:lineRule="exact"/>
              <w:jc w:val="center"/>
              <w:rPr>
                <w:rFonts w:ascii="微軟正黑體" w:eastAsia="微軟正黑體" w:hAnsi="微軟正黑體"/>
                <w:b/>
                <w:bCs/>
                <w:sz w:val="21"/>
                <w:szCs w:val="21"/>
              </w:rPr>
            </w:pPr>
            <w:r w:rsidRPr="00871E4F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說法錯誤的地方</w:t>
            </w:r>
          </w:p>
        </w:tc>
      </w:tr>
      <w:tr w:rsidR="00B40645" w14:paraId="168AAC8C" w14:textId="77777777" w:rsidTr="004D67BD">
        <w:trPr>
          <w:trHeight w:val="2156"/>
        </w:trPr>
        <w:tc>
          <w:tcPr>
            <w:tcW w:w="4148" w:type="dxa"/>
          </w:tcPr>
          <w:p w14:paraId="104E2BA4" w14:textId="77777777" w:rsidR="00B40645" w:rsidRDefault="00B40645" w:rsidP="00DE2558">
            <w:pPr>
              <w:spacing w:after="100" w:afterAutospacing="1" w:line="340" w:lineRule="exact"/>
              <w:ind w:rightChars="-496" w:right="-1190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6477" w:type="dxa"/>
          </w:tcPr>
          <w:p w14:paraId="21ECDA98" w14:textId="77777777" w:rsidR="00B40645" w:rsidRDefault="00B40645" w:rsidP="00DE2558">
            <w:pPr>
              <w:spacing w:after="100" w:afterAutospacing="1" w:line="340" w:lineRule="exact"/>
              <w:ind w:rightChars="-496" w:right="-1190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</w:tbl>
    <w:p w14:paraId="1B3F4937" w14:textId="77777777" w:rsidR="00B40645" w:rsidRPr="00B40645" w:rsidRDefault="00B40645" w:rsidP="00367848">
      <w:pPr>
        <w:spacing w:after="100" w:afterAutospacing="1" w:line="140" w:lineRule="exact"/>
        <w:ind w:rightChars="-496" w:right="-1190"/>
        <w:rPr>
          <w:rFonts w:ascii="微軟正黑體" w:eastAsia="微軟正黑體" w:hAnsi="微軟正黑體"/>
          <w:sz w:val="21"/>
          <w:szCs w:val="21"/>
        </w:rPr>
      </w:pPr>
    </w:p>
    <w:tbl>
      <w:tblPr>
        <w:tblStyle w:val="af5"/>
        <w:tblW w:w="10625" w:type="dxa"/>
        <w:tblInd w:w="-1274" w:type="dxa"/>
        <w:tblBorders>
          <w:top w:val="single" w:sz="4" w:space="0" w:color="000000" w:themeColor="text1"/>
          <w:left w:val="single" w:sz="4" w:space="0" w:color="000000" w:themeColor="text1"/>
          <w:bottom w:val="single" w:sz="4" w:space="0" w:color="000000" w:themeColor="text1"/>
          <w:right w:val="single" w:sz="4" w:space="0" w:color="000000" w:themeColor="text1"/>
          <w:insideH w:val="single" w:sz="4" w:space="0" w:color="000000" w:themeColor="text1"/>
          <w:insideV w:val="single" w:sz="4" w:space="0" w:color="000000" w:themeColor="text1"/>
        </w:tblBorders>
        <w:tblLook w:val="04A0" w:firstRow="1" w:lastRow="0" w:firstColumn="1" w:lastColumn="0" w:noHBand="0" w:noVBand="1"/>
      </w:tblPr>
      <w:tblGrid>
        <w:gridCol w:w="5565"/>
        <w:gridCol w:w="1658"/>
        <w:gridCol w:w="1701"/>
        <w:gridCol w:w="1701"/>
      </w:tblGrid>
      <w:tr w:rsidR="002B5B31" w14:paraId="0CC2CADE" w14:textId="1CF38334" w:rsidTr="004D67BD">
        <w:trPr>
          <w:trHeight w:val="384"/>
        </w:trPr>
        <w:tc>
          <w:tcPr>
            <w:tcW w:w="5565" w:type="dxa"/>
            <w:shd w:val="clear" w:color="auto" w:fill="D9D9D9" w:themeFill="background1" w:themeFillShade="D9"/>
            <w:vAlign w:val="center"/>
          </w:tcPr>
          <w:p w14:paraId="00CE7DF5" w14:textId="38BCD021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871E4F">
              <w:rPr>
                <w:rFonts w:ascii="微軟正黑體" w:eastAsia="微軟正黑體" w:hAnsi="微軟正黑體" w:hint="eastAsia"/>
                <w:b/>
                <w:bCs/>
                <w:sz w:val="21"/>
                <w:szCs w:val="21"/>
              </w:rPr>
              <w:t>說法錯誤的地方</w:t>
            </w:r>
          </w:p>
        </w:tc>
        <w:tc>
          <w:tcPr>
            <w:tcW w:w="1658" w:type="dxa"/>
            <w:shd w:val="clear" w:color="auto" w:fill="D9D9D9" w:themeFill="background1" w:themeFillShade="D9"/>
            <w:vAlign w:val="center"/>
          </w:tcPr>
          <w:p w14:paraId="353502B7" w14:textId="6B190482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具體、適切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14:paraId="0A2715DA" w14:textId="68E95079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模糊或有瑕疵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14:paraId="44FD1059" w14:textId="3C2B237C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不足、錯誤</w:t>
            </w:r>
          </w:p>
        </w:tc>
      </w:tr>
      <w:tr w:rsidR="002B5B31" w14:paraId="1DE3BAFF" w14:textId="1F650FB9" w:rsidTr="004D67BD">
        <w:trPr>
          <w:trHeight w:val="395"/>
        </w:trPr>
        <w:tc>
          <w:tcPr>
            <w:tcW w:w="5565" w:type="dxa"/>
            <w:vAlign w:val="center"/>
          </w:tcPr>
          <w:p w14:paraId="0A69F4DF" w14:textId="77E0E415" w:rsidR="002B5B31" w:rsidRDefault="002B5B31" w:rsidP="002B5B31">
            <w:pPr>
              <w:spacing w:after="100" w:afterAutospacing="1" w:line="300" w:lineRule="exact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能在第一題正確指出說法正確的同學</w:t>
            </w:r>
          </w:p>
        </w:tc>
        <w:tc>
          <w:tcPr>
            <w:tcW w:w="1658" w:type="dxa"/>
            <w:vAlign w:val="center"/>
          </w:tcPr>
          <w:p w14:paraId="403D65C8" w14:textId="4FDBFF73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0C39A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>
              <w:rPr>
                <w:rFonts w:ascii="Segoe UI Symbol" w:eastAsia="微軟正黑體" w:hAnsi="Segoe UI Symbol" w:cs="Segoe UI Symbol"/>
                <w:sz w:val="21"/>
                <w:szCs w:val="21"/>
              </w:rPr>
              <w:t xml:space="preserve"> </w:t>
            </w: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2分</w:t>
            </w:r>
          </w:p>
        </w:tc>
        <w:tc>
          <w:tcPr>
            <w:tcW w:w="1701" w:type="dxa"/>
            <w:tcBorders>
              <w:tl2br w:val="single" w:sz="4" w:space="0" w:color="000000" w:themeColor="text1"/>
            </w:tcBorders>
            <w:vAlign w:val="center"/>
          </w:tcPr>
          <w:p w14:paraId="3EA28C2B" w14:textId="77777777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1701" w:type="dxa"/>
            <w:vAlign w:val="center"/>
          </w:tcPr>
          <w:p w14:paraId="0318FCFC" w14:textId="00C1DCF7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0C39A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>
              <w:rPr>
                <w:rFonts w:ascii="Segoe UI Symbol" w:eastAsia="微軟正黑體" w:hAnsi="Segoe UI Symbol" w:cs="Segoe UI Symbol"/>
                <w:sz w:val="21"/>
                <w:szCs w:val="21"/>
              </w:rPr>
              <w:t xml:space="preserve"> </w:t>
            </w: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0分</w:t>
            </w:r>
          </w:p>
        </w:tc>
      </w:tr>
      <w:tr w:rsidR="002B5B31" w14:paraId="1E725B9E" w14:textId="6ECC6EB5" w:rsidTr="004D67BD">
        <w:trPr>
          <w:trHeight w:val="382"/>
        </w:trPr>
        <w:tc>
          <w:tcPr>
            <w:tcW w:w="5565" w:type="dxa"/>
            <w:vAlign w:val="center"/>
          </w:tcPr>
          <w:p w14:paraId="1AB14A0C" w14:textId="061C80BD" w:rsidR="002B5B31" w:rsidRDefault="002B5B31" w:rsidP="002B5B31">
            <w:pPr>
              <w:spacing w:after="100" w:afterAutospacing="1" w:line="300" w:lineRule="exact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能在第二題針對說法錯誤的同學，適切指出錯誤之處</w:t>
            </w:r>
          </w:p>
        </w:tc>
        <w:tc>
          <w:tcPr>
            <w:tcW w:w="1658" w:type="dxa"/>
            <w:vAlign w:val="center"/>
          </w:tcPr>
          <w:p w14:paraId="08B4B648" w14:textId="51BB843E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0C39A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>
              <w:rPr>
                <w:rFonts w:ascii="Segoe UI Symbol" w:eastAsia="微軟正黑體" w:hAnsi="Segoe UI Symbol" w:cs="Segoe UI Symbol"/>
                <w:sz w:val="21"/>
                <w:szCs w:val="21"/>
              </w:rPr>
              <w:t xml:space="preserve"> </w:t>
            </w:r>
            <w:r w:rsidR="007F51D0">
              <w:rPr>
                <w:rFonts w:ascii="Segoe UI Symbol" w:eastAsia="微軟正黑體" w:hAnsi="Segoe UI Symbol"/>
                <w:sz w:val="21"/>
                <w:szCs w:val="21"/>
              </w:rPr>
              <w:t>4</w:t>
            </w: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分</w:t>
            </w:r>
          </w:p>
        </w:tc>
        <w:tc>
          <w:tcPr>
            <w:tcW w:w="1701" w:type="dxa"/>
            <w:vAlign w:val="center"/>
          </w:tcPr>
          <w:p w14:paraId="0F7C5939" w14:textId="68CDAF4C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0C39A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>
              <w:rPr>
                <w:rFonts w:ascii="Segoe UI Symbol" w:eastAsia="微軟正黑體" w:hAnsi="Segoe UI Symbol" w:cs="Segoe UI Symbol"/>
                <w:sz w:val="21"/>
                <w:szCs w:val="21"/>
              </w:rPr>
              <w:t xml:space="preserve"> </w:t>
            </w: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2分</w:t>
            </w:r>
          </w:p>
        </w:tc>
        <w:tc>
          <w:tcPr>
            <w:tcW w:w="1701" w:type="dxa"/>
            <w:vAlign w:val="center"/>
          </w:tcPr>
          <w:p w14:paraId="33BFF8BC" w14:textId="39E72ECE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0C39A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>
              <w:rPr>
                <w:rFonts w:ascii="Segoe UI Symbol" w:eastAsia="微軟正黑體" w:hAnsi="Segoe UI Symbol" w:cs="Segoe UI Symbol"/>
                <w:sz w:val="21"/>
                <w:szCs w:val="21"/>
              </w:rPr>
              <w:t xml:space="preserve"> </w:t>
            </w: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0分</w:t>
            </w:r>
          </w:p>
        </w:tc>
      </w:tr>
      <w:tr w:rsidR="002B5B31" w14:paraId="647C53F3" w14:textId="36232C9A" w:rsidTr="004D67BD">
        <w:trPr>
          <w:trHeight w:val="354"/>
        </w:trPr>
        <w:tc>
          <w:tcPr>
            <w:tcW w:w="5565" w:type="dxa"/>
            <w:vAlign w:val="center"/>
          </w:tcPr>
          <w:p w14:paraId="1BB406FA" w14:textId="1B053A33" w:rsidR="002B5B31" w:rsidRDefault="002B5B31" w:rsidP="002B5B31">
            <w:pPr>
              <w:spacing w:after="100" w:afterAutospacing="1" w:line="300" w:lineRule="exact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能在第三題適切改寫同學的錯誤，提出符合事實的敘述</w:t>
            </w:r>
          </w:p>
        </w:tc>
        <w:tc>
          <w:tcPr>
            <w:tcW w:w="1658" w:type="dxa"/>
            <w:vAlign w:val="center"/>
          </w:tcPr>
          <w:p w14:paraId="3504F9D5" w14:textId="570F3838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0C39A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>
              <w:rPr>
                <w:rFonts w:ascii="Segoe UI Symbol" w:eastAsia="微軟正黑體" w:hAnsi="Segoe UI Symbol" w:cs="Segoe UI Symbol"/>
                <w:sz w:val="21"/>
                <w:szCs w:val="21"/>
              </w:rPr>
              <w:t xml:space="preserve"> </w:t>
            </w:r>
            <w:r w:rsidR="007F51D0">
              <w:rPr>
                <w:rFonts w:ascii="Segoe UI Symbol" w:eastAsia="微軟正黑體" w:hAnsi="Segoe UI Symbol"/>
                <w:sz w:val="21"/>
                <w:szCs w:val="21"/>
              </w:rPr>
              <w:t>4</w:t>
            </w: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分</w:t>
            </w:r>
          </w:p>
        </w:tc>
        <w:tc>
          <w:tcPr>
            <w:tcW w:w="1701" w:type="dxa"/>
            <w:vAlign w:val="center"/>
          </w:tcPr>
          <w:p w14:paraId="17BDB588" w14:textId="41F34EB5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0C39A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>
              <w:rPr>
                <w:rFonts w:ascii="Segoe UI Symbol" w:eastAsia="微軟正黑體" w:hAnsi="Segoe UI Symbol" w:cs="Segoe UI Symbol"/>
                <w:sz w:val="21"/>
                <w:szCs w:val="21"/>
              </w:rPr>
              <w:t xml:space="preserve"> </w:t>
            </w: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2分</w:t>
            </w:r>
          </w:p>
        </w:tc>
        <w:tc>
          <w:tcPr>
            <w:tcW w:w="1701" w:type="dxa"/>
            <w:vAlign w:val="center"/>
          </w:tcPr>
          <w:p w14:paraId="7E72CF8E" w14:textId="6D1B0142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 w:rsidRPr="000C39A1">
              <w:rPr>
                <w:rFonts w:ascii="Segoe UI Symbol" w:eastAsia="微軟正黑體" w:hAnsi="Segoe UI Symbol" w:cs="Segoe UI Symbol"/>
                <w:sz w:val="21"/>
                <w:szCs w:val="21"/>
              </w:rPr>
              <w:t>▢</w:t>
            </w:r>
            <w:r>
              <w:rPr>
                <w:rFonts w:ascii="Segoe UI Symbol" w:eastAsia="微軟正黑體" w:hAnsi="Segoe UI Symbol" w:cs="Segoe UI Symbol"/>
                <w:sz w:val="21"/>
                <w:szCs w:val="21"/>
              </w:rPr>
              <w:t xml:space="preserve"> </w:t>
            </w:r>
            <w:r w:rsidRPr="002B5B31">
              <w:rPr>
                <w:rFonts w:ascii="微軟正黑體" w:eastAsia="微軟正黑體" w:hAnsi="微軟正黑體" w:hint="eastAsia"/>
                <w:sz w:val="21"/>
                <w:szCs w:val="21"/>
              </w:rPr>
              <w:t>0分</w:t>
            </w:r>
          </w:p>
        </w:tc>
      </w:tr>
      <w:tr w:rsidR="002B5B31" w14:paraId="43EB456D" w14:textId="77777777" w:rsidTr="004D67BD">
        <w:trPr>
          <w:trHeight w:val="319"/>
        </w:trPr>
        <w:tc>
          <w:tcPr>
            <w:tcW w:w="5565" w:type="dxa"/>
            <w:vAlign w:val="center"/>
          </w:tcPr>
          <w:p w14:paraId="453C86D5" w14:textId="77777777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1658" w:type="dxa"/>
            <w:vAlign w:val="center"/>
          </w:tcPr>
          <w:p w14:paraId="3E0D76D1" w14:textId="77777777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  <w:tc>
          <w:tcPr>
            <w:tcW w:w="1701" w:type="dxa"/>
            <w:vAlign w:val="center"/>
          </w:tcPr>
          <w:p w14:paraId="2593F6CF" w14:textId="5DC482AD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  <w:r>
              <w:rPr>
                <w:rFonts w:ascii="微軟正黑體" w:eastAsia="微軟正黑體" w:hAnsi="微軟正黑體" w:hint="eastAsia"/>
                <w:sz w:val="21"/>
                <w:szCs w:val="21"/>
              </w:rPr>
              <w:t>合計</w:t>
            </w:r>
          </w:p>
        </w:tc>
        <w:tc>
          <w:tcPr>
            <w:tcW w:w="1701" w:type="dxa"/>
            <w:vAlign w:val="center"/>
          </w:tcPr>
          <w:p w14:paraId="38703698" w14:textId="77777777" w:rsidR="002B5B31" w:rsidRDefault="002B5B31" w:rsidP="002B5B31">
            <w:pPr>
              <w:spacing w:after="100" w:afterAutospacing="1" w:line="300" w:lineRule="exact"/>
              <w:jc w:val="center"/>
              <w:rPr>
                <w:rFonts w:ascii="微軟正黑體" w:eastAsia="微軟正黑體" w:hAnsi="微軟正黑體"/>
                <w:sz w:val="21"/>
                <w:szCs w:val="21"/>
              </w:rPr>
            </w:pPr>
          </w:p>
        </w:tc>
      </w:tr>
    </w:tbl>
    <w:p w14:paraId="65E88F2E" w14:textId="55FF321F" w:rsidR="00B40645" w:rsidRPr="002B5B31" w:rsidRDefault="002B5B31" w:rsidP="002B5B31">
      <w:pPr>
        <w:ind w:leftChars="-531" w:left="-1274"/>
        <w:rPr>
          <w:rFonts w:ascii="標楷體" w:eastAsia="標楷體" w:hAnsi="標楷體"/>
          <w:b/>
          <w:color w:val="000000" w:themeColor="text1"/>
          <w:szCs w:val="24"/>
        </w:rPr>
      </w:pPr>
      <w:r w:rsidRPr="001F1769">
        <w:rPr>
          <w:rFonts w:ascii="標楷體" w:eastAsia="標楷體" w:hAnsi="標楷體" w:hint="eastAsia"/>
          <w:b/>
          <w:color w:val="000000" w:themeColor="text1"/>
          <w:szCs w:val="24"/>
        </w:rPr>
        <w:lastRenderedPageBreak/>
        <w:t>參考資料</w:t>
      </w:r>
    </w:p>
    <w:p w14:paraId="3652F885" w14:textId="77777777" w:rsidR="002B5B31" w:rsidRPr="00926809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b/>
          <w:bCs/>
          <w:sz w:val="20"/>
          <w:szCs w:val="20"/>
        </w:rPr>
      </w:pPr>
      <w:r w:rsidRPr="00926809">
        <w:rPr>
          <w:rFonts w:ascii="微軟正黑體" w:eastAsia="微軟正黑體" w:hAnsi="微軟正黑體" w:hint="eastAsia"/>
          <w:b/>
          <w:bCs/>
          <w:sz w:val="20"/>
          <w:szCs w:val="20"/>
        </w:rPr>
        <w:t>(一) 「全臺首甜」學習單 參考圖片、資料來源</w:t>
      </w:r>
    </w:p>
    <w:p w14:paraId="2814D42C" w14:textId="7832FAB8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臺史博線上博物館「番社采風圖</w:t>
      </w:r>
      <w:r w:rsidRPr="002B5B31">
        <w:rPr>
          <w:rFonts w:ascii="微軟正黑體" w:eastAsia="微軟正黑體" w:hAnsi="微軟正黑體"/>
          <w:sz w:val="20"/>
          <w:szCs w:val="20"/>
        </w:rPr>
        <w:t xml:space="preserve"> </w:t>
      </w:r>
      <w:r w:rsidRPr="002B5B31">
        <w:rPr>
          <w:rFonts w:ascii="微軟正黑體" w:eastAsia="微軟正黑體" w:hAnsi="微軟正黑體" w:hint="eastAsia"/>
          <w:sz w:val="20"/>
          <w:szCs w:val="20"/>
        </w:rPr>
        <w:t>糖廍」</w:t>
      </w:r>
      <w:hyperlink r:id="rId25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https://the.nmth.gov.tw/nmth/zh-tw/Item/Detail/7a246140-2b78-4541-a1d8-8db564b7a3ec</w:t>
        </w:r>
      </w:hyperlink>
    </w:p>
    <w:p w14:paraId="421C5BE6" w14:textId="0BF7C0A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臺史博線上博物館「糖廍」</w:t>
      </w:r>
      <w:r w:rsidRPr="002B5B31">
        <w:rPr>
          <w:rFonts w:ascii="微軟正黑體" w:eastAsia="微軟正黑體" w:hAnsi="微軟正黑體"/>
          <w:sz w:val="20"/>
          <w:szCs w:val="20"/>
        </w:rPr>
        <w:t>(</w:t>
      </w:r>
      <w:r w:rsidRPr="002B5B31">
        <w:rPr>
          <w:rFonts w:ascii="微軟正黑體" w:eastAsia="微軟正黑體" w:hAnsi="微軟正黑體" w:hint="eastAsia"/>
          <w:sz w:val="20"/>
          <w:szCs w:val="20"/>
        </w:rPr>
        <w:t>模型版</w:t>
      </w:r>
      <w:r w:rsidRPr="002B5B31">
        <w:rPr>
          <w:rFonts w:ascii="微軟正黑體" w:eastAsia="微軟正黑體" w:hAnsi="微軟正黑體"/>
          <w:sz w:val="20"/>
          <w:szCs w:val="20"/>
        </w:rPr>
        <w:t>)</w:t>
      </w:r>
      <w:hyperlink r:id="rId26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https://the.nmth.gov.tw/nmth/zh-tw/Item/Detail/7a246140-2b78-4541-a1d8-8db564b7a3ec</w:t>
        </w:r>
      </w:hyperlink>
    </w:p>
    <w:p w14:paraId="54FE5E12" w14:textId="3E0DECF0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線上逛臺史博常設展「斯土斯民：臺灣的故事」</w:t>
      </w:r>
      <w:hyperlink r:id="rId27" w:history="1">
        <w:r w:rsidRPr="00926809">
          <w:rPr>
            <w:rStyle w:val="ae"/>
            <w:rFonts w:ascii="微軟正黑體" w:eastAsia="微軟正黑體" w:hAnsi="微軟正黑體" w:hint="eastAsia"/>
            <w:sz w:val="20"/>
            <w:szCs w:val="20"/>
          </w:rPr>
          <w:t>https://www.nmth.gov.tw/cp.aspx?n=8622</w:t>
        </w:r>
      </w:hyperlink>
    </w:p>
    <w:p w14:paraId="3D6BB85F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 xml:space="preserve">荷蘭時代臺灣砂糖的生產與貿易，Hui-wen Koo (Hui-wen Koo) 202106 (28:2期) 中央研究院臺灣史研究所 (Sugar Production and Trade in Dutch Colonial Taiwan* Hui-wen Koo** </w:t>
      </w:r>
    </w:p>
    <w:p w14:paraId="688CFA90" w14:textId="202BE93C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/>
          <w:sz w:val="20"/>
          <w:szCs w:val="20"/>
        </w:rPr>
        <w:t xml:space="preserve">Taiwan Historical Research Vol. 28, No. 2, pp. 45-87, June 2021 Institute of Taiwan History Academia Sinica (Taiwan) </w:t>
      </w:r>
      <w:hyperlink r:id="rId28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https://www.ith.sinica.edu.tw/quarterly_history_look.php?l=c&amp;id=675</w:t>
        </w:r>
      </w:hyperlink>
    </w:p>
    <w:p w14:paraId="03754F4B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</w:p>
    <w:p w14:paraId="466F8FB7" w14:textId="77777777" w:rsidR="002B5B31" w:rsidRPr="00926809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b/>
          <w:bCs/>
          <w:sz w:val="20"/>
          <w:szCs w:val="20"/>
        </w:rPr>
      </w:pPr>
      <w:r w:rsidRPr="00926809">
        <w:rPr>
          <w:rFonts w:ascii="微軟正黑體" w:eastAsia="微軟正黑體" w:hAnsi="微軟正黑體" w:hint="eastAsia"/>
          <w:b/>
          <w:bCs/>
          <w:sz w:val="20"/>
          <w:szCs w:val="20"/>
        </w:rPr>
        <w:t>(二) 「甜蜜製造所」學習單 參考圖片、資料來源</w:t>
      </w:r>
    </w:p>
    <w:p w14:paraId="40E94469" w14:textId="7CA17EEF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藏品故事百寶箱-甜蜜好食光-明治巧克力的故鄉在臺灣！日治時期臺灣蔗農催生出的甜蜜滋味</w:t>
      </w:r>
      <w:hyperlink r:id="rId29" w:history="1">
        <w:r w:rsidRPr="00926809">
          <w:rPr>
            <w:rStyle w:val="ae"/>
            <w:rFonts w:ascii="微軟正黑體" w:eastAsia="微軟正黑體" w:hAnsi="微軟正黑體" w:hint="eastAsia"/>
            <w:sz w:val="20"/>
            <w:szCs w:val="20"/>
          </w:rPr>
          <w:t>https://collections.nmth.gov.tw/article.aspx?a=246</w:t>
        </w:r>
      </w:hyperlink>
    </w:p>
    <w:p w14:paraId="4FF23D52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國家文化記憶庫:</w:t>
      </w:r>
    </w:p>
    <w:p w14:paraId="1B275014" w14:textId="04F3F72E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新式製糖會社</w:t>
      </w:r>
      <w:r w:rsidRPr="002B5B31">
        <w:rPr>
          <w:rFonts w:ascii="微軟正黑體" w:eastAsia="微軟正黑體" w:hAnsi="微軟正黑體"/>
          <w:sz w:val="20"/>
          <w:szCs w:val="20"/>
        </w:rPr>
        <w:t>(</w:t>
      </w:r>
      <w:r w:rsidRPr="002B5B31">
        <w:rPr>
          <w:rFonts w:ascii="微軟正黑體" w:eastAsia="微軟正黑體" w:hAnsi="微軟正黑體" w:hint="eastAsia"/>
          <w:sz w:val="20"/>
          <w:szCs w:val="20"/>
        </w:rPr>
        <w:t>明治製糖株式會社蕭壠工場</w:t>
      </w:r>
      <w:r w:rsidRPr="002B5B31">
        <w:rPr>
          <w:rFonts w:ascii="微軟正黑體" w:eastAsia="微軟正黑體" w:hAnsi="微軟正黑體"/>
          <w:sz w:val="20"/>
          <w:szCs w:val="20"/>
        </w:rPr>
        <w:t>)</w:t>
      </w:r>
      <w:hyperlink r:id="rId30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https://tcmb.culture.tw/zh-tw/detail?indexCode=online_metadata&amp;id=3214946</w:t>
        </w:r>
      </w:hyperlink>
    </w:p>
    <w:p w14:paraId="4E37C836" w14:textId="098D7DD9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國立台灣歷史博物館典藏網</w:t>
      </w:r>
      <w:r w:rsidRPr="002B5B31">
        <w:rPr>
          <w:rFonts w:ascii="微軟正黑體" w:eastAsia="微軟正黑體" w:hAnsi="微軟正黑體"/>
          <w:sz w:val="20"/>
          <w:szCs w:val="20"/>
        </w:rPr>
        <w:t xml:space="preserve"> </w:t>
      </w:r>
      <w:r w:rsidRPr="002B5B31">
        <w:rPr>
          <w:rFonts w:ascii="微軟正黑體" w:eastAsia="微軟正黑體" w:hAnsi="微軟正黑體" w:hint="eastAsia"/>
          <w:sz w:val="20"/>
          <w:szCs w:val="20"/>
        </w:rPr>
        <w:t>番社采風圖</w:t>
      </w:r>
      <w:r w:rsidRPr="002B5B31">
        <w:rPr>
          <w:rFonts w:ascii="微軟正黑體" w:eastAsia="微軟正黑體" w:hAnsi="微軟正黑體"/>
          <w:sz w:val="20"/>
          <w:szCs w:val="20"/>
        </w:rPr>
        <w:t xml:space="preserve"> </w:t>
      </w:r>
      <w:r w:rsidRPr="002B5B31">
        <w:rPr>
          <w:rFonts w:ascii="微軟正黑體" w:eastAsia="微軟正黑體" w:hAnsi="微軟正黑體" w:hint="eastAsia"/>
          <w:sz w:val="20"/>
          <w:szCs w:val="20"/>
        </w:rPr>
        <w:t>糖廍</w:t>
      </w:r>
      <w:hyperlink r:id="rId31" w:anchor="lg=1&amp;slide=0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https://collections.nmth.gov.tw/CollectionContent.aspx?a=132&amp;rno=2018.011.0049.0015&amp;sal=Y#lg=1&amp;slide=0</w:t>
        </w:r>
      </w:hyperlink>
    </w:p>
    <w:p w14:paraId="4D089B41" w14:textId="23C9BE3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國立台灣歷史博物館典藏網 糖廠壓榨機</w:t>
      </w:r>
      <w:hyperlink r:id="rId32" w:anchor="lg=1&amp;slide=0" w:history="1">
        <w:r w:rsidRPr="00926809">
          <w:rPr>
            <w:rStyle w:val="ae"/>
            <w:rFonts w:ascii="微軟正黑體" w:eastAsia="微軟正黑體" w:hAnsi="微軟正黑體" w:hint="eastAsia"/>
            <w:sz w:val="20"/>
            <w:szCs w:val="20"/>
          </w:rPr>
          <w:t>https://collections.nmth.gov.tw/CollectionContent.aspx?a=132&amp;rno=2011.022.0003.0040#lg=1&amp;slide=0</w:t>
        </w:r>
      </w:hyperlink>
    </w:p>
    <w:p w14:paraId="5E38EC12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臺灣製糖株式會社阿緱製糖所</w:t>
      </w:r>
    </w:p>
    <w:p w14:paraId="48C5581D" w14:textId="327E916C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hyperlink r:id="rId33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https://collections.nmth.gov.tw/CollectionContent.aspx?a=132&amp;rno=2001.008.0574</w:t>
        </w:r>
      </w:hyperlink>
    </w:p>
    <w:p w14:paraId="55D227C0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製糖會社(1910年，明治製糖株式會社在東石郡六腳庄成立蒜頭糖廠) 國家文化記憶庫</w:t>
      </w:r>
    </w:p>
    <w:p w14:paraId="7A4BDB12" w14:textId="4517F646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hyperlink r:id="rId34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https://tcmb.culture.tw/zh-tw/detail?indexCode=online_metadata&amp;id=87377</w:t>
        </w:r>
      </w:hyperlink>
    </w:p>
    <w:p w14:paraId="4B203813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日治時期糖業發展大勢  文／溫振華（長榮大學臺灣研究所教授兼院長）</w:t>
      </w:r>
    </w:p>
    <w:p w14:paraId="2E141861" w14:textId="176258A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hyperlink r:id="rId35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chrome-extension://efaidnbmnnnibpcajpcglclefindmkaj/https://dweb.cjcu.edu.tw/ShepherdFiles/C0203/File/2020020511175963.pdf</w:t>
        </w:r>
      </w:hyperlink>
    </w:p>
    <w:p w14:paraId="53F81528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</w:p>
    <w:p w14:paraId="6F508A27" w14:textId="77777777" w:rsidR="002B5B31" w:rsidRPr="00926809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b/>
          <w:bCs/>
          <w:sz w:val="20"/>
          <w:szCs w:val="20"/>
        </w:rPr>
      </w:pPr>
      <w:r w:rsidRPr="00926809">
        <w:rPr>
          <w:rFonts w:ascii="微軟正黑體" w:eastAsia="微軟正黑體" w:hAnsi="微軟正黑體" w:hint="eastAsia"/>
          <w:b/>
          <w:bCs/>
          <w:sz w:val="20"/>
          <w:szCs w:val="20"/>
        </w:rPr>
        <w:t>(三) 「金價甘苦味」學習單 參考圖片、資料來源</w:t>
      </w:r>
    </w:p>
    <w:p w14:paraId="7FD0E636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近代臺灣報刊資料庫 題名中文：林糖蔗農的陳情 大正14年04月01日 (1925-04-01)第3卷第10號</w:t>
      </w:r>
    </w:p>
    <w:p w14:paraId="0C1CA2FA" w14:textId="27CB3984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 xml:space="preserve">臺史博線上博物館，臺灣民報─二林事件（1926）第一百二十二號 大正十五年九月十二日發行 </w:t>
      </w:r>
      <w:hyperlink r:id="rId36" w:history="1">
        <w:r w:rsidRPr="00926809">
          <w:rPr>
            <w:rStyle w:val="ae"/>
            <w:rFonts w:ascii="微軟正黑體" w:eastAsia="微軟正黑體" w:hAnsi="微軟正黑體" w:hint="eastAsia"/>
            <w:sz w:val="20"/>
            <w:szCs w:val="20"/>
          </w:rPr>
          <w:t>https://the.nmth.gov.tw/nmth/zh-tw/Item/Detail/a22dac7f-49e8-4b3e-b94a-71ce2ca57d6f</w:t>
        </w:r>
      </w:hyperlink>
    </w:p>
    <w:p w14:paraId="41A4FFF3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 xml:space="preserve">《實業家的二林: 林本源製糖關係事件》，作者： 許丙, 許伯埏 ，出版社：蒼璧出版有限公司 ，出版日期：2021/04/09 </w:t>
      </w:r>
    </w:p>
    <w:p w14:paraId="71FBF0C8" w14:textId="1B56E9F1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臺史博線上博物館《臺灣民報》</w:t>
      </w:r>
      <w:hyperlink r:id="rId37" w:history="1">
        <w:r w:rsidRPr="00926809">
          <w:rPr>
            <w:rStyle w:val="ae"/>
            <w:rFonts w:ascii="微軟正黑體" w:eastAsia="微軟正黑體" w:hAnsi="微軟正黑體" w:hint="eastAsia"/>
            <w:sz w:val="20"/>
            <w:szCs w:val="20"/>
          </w:rPr>
          <w:t>https://the.nmth.gov.tw/nmth/zh-TW/Item/Detail/76c699d4-4826-4e75-ba9e-addd643d048f</w:t>
        </w:r>
      </w:hyperlink>
    </w:p>
    <w:p w14:paraId="69510AE3" w14:textId="77777777" w:rsidR="002B5B31" w:rsidRPr="00926809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</w:p>
    <w:p w14:paraId="651B8566" w14:textId="77777777" w:rsidR="002B5B31" w:rsidRPr="00926809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b/>
          <w:bCs/>
          <w:sz w:val="20"/>
          <w:szCs w:val="20"/>
        </w:rPr>
      </w:pPr>
      <w:r w:rsidRPr="00926809">
        <w:rPr>
          <w:rFonts w:ascii="微軟正黑體" w:eastAsia="微軟正黑體" w:hAnsi="微軟正黑體" w:hint="eastAsia"/>
          <w:b/>
          <w:bCs/>
          <w:sz w:val="20"/>
          <w:szCs w:val="20"/>
        </w:rPr>
        <w:t>(四) 「與糖同行」學習單  資料、圖片來源</w:t>
      </w:r>
    </w:p>
    <w:p w14:paraId="6BD97936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時空旅行社-甜甜的滋味：令人意想不到的臺灣物產史  國家文化記憶庫2.0 時空旅行社</w:t>
      </w:r>
    </w:p>
    <w:p w14:paraId="110C00AF" w14:textId="30AFCF4E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hyperlink r:id="rId38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https://curation.culture.tw/curation/public?id=111</w:t>
        </w:r>
      </w:hyperlink>
    </w:p>
    <w:p w14:paraId="31A85D17" w14:textId="77777777" w:rsidR="004D67BD" w:rsidRDefault="004D67BD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</w:p>
    <w:p w14:paraId="1482FAFD" w14:textId="30EA9023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lastRenderedPageBreak/>
        <w:t xml:space="preserve">跨國貿易與文化仲介_郊商運往中國沿海各地貿易 林玉茹 《臺灣史研究》 第27卷第4期，頁35-82 民國109年12月 中央研究院臺灣史研究所 </w:t>
      </w:r>
    </w:p>
    <w:p w14:paraId="7FE38556" w14:textId="65341E88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hyperlink r:id="rId39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file:///C:/Users/khjht/Downloads/02%E6%9E%97%E7%8E%89%E8%8C%B93%E6%A0%A1%E7%A8%BF1119_pdf.pdf</w:t>
        </w:r>
      </w:hyperlink>
    </w:p>
    <w:p w14:paraId="567F34BE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物競與人擇－荷治與明鄭時期臺灣的農業發展與環境改造 曾品滄 國史館學術集刊第十四集</w:t>
      </w:r>
    </w:p>
    <w:p w14:paraId="69174AA4" w14:textId="58250235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hyperlink r:id="rId40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chrome-extension://efaidnbmnnnibpcajpcglclefindmkaj/https://www.drnh.gov.tw/var/file/3/1003/img/10/353711375.pdf</w:t>
        </w:r>
      </w:hyperlink>
    </w:p>
    <w:p w14:paraId="3D976BD1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臺灣總督府殖產局〈百萬分一臺灣糖業圖〉 國家文化記憶庫</w:t>
      </w:r>
    </w:p>
    <w:p w14:paraId="750FFC87" w14:textId="4B630183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hyperlink r:id="rId41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https://tcmb.culture.tw/zh-tw/detail?indexCode=MOCCOLLECTIONS&amp;id=11000013768</w:t>
        </w:r>
      </w:hyperlink>
    </w:p>
    <w:p w14:paraId="0157AB73" w14:textId="77777777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r w:rsidRPr="002B5B31">
        <w:rPr>
          <w:rFonts w:ascii="微軟正黑體" w:eastAsia="微軟正黑體" w:hAnsi="微軟正黑體" w:hint="eastAsia"/>
          <w:sz w:val="20"/>
          <w:szCs w:val="20"/>
        </w:rPr>
        <w:t>齊藤武治郎〈六十三萬分一臺灣製糖廠原料採取區域圖〉 - 藏品資料- 典藏網</w:t>
      </w:r>
    </w:p>
    <w:p w14:paraId="1B591D8B" w14:textId="7730847E" w:rsidR="002B5B31" w:rsidRPr="002B5B31" w:rsidRDefault="002B5B31" w:rsidP="002B5B31">
      <w:pPr>
        <w:spacing w:after="0" w:line="320" w:lineRule="exact"/>
        <w:ind w:leftChars="-531" w:left="-1274" w:rightChars="-496" w:right="-1190"/>
        <w:contextualSpacing/>
        <w:rPr>
          <w:rFonts w:ascii="微軟正黑體" w:eastAsia="微軟正黑體" w:hAnsi="微軟正黑體"/>
          <w:sz w:val="20"/>
          <w:szCs w:val="20"/>
        </w:rPr>
      </w:pPr>
      <w:hyperlink r:id="rId42" w:history="1">
        <w:r w:rsidRPr="00926809">
          <w:rPr>
            <w:rStyle w:val="ae"/>
            <w:rFonts w:ascii="微軟正黑體" w:eastAsia="微軟正黑體" w:hAnsi="微軟正黑體"/>
            <w:sz w:val="20"/>
            <w:szCs w:val="20"/>
          </w:rPr>
          <w:t>https://collections.nmth.gov.tw/CollectionContent.aspx?a=132&amp;RNO=2004.028.1324</w:t>
        </w:r>
      </w:hyperlink>
    </w:p>
    <w:sectPr w:rsidR="002B5B31" w:rsidRPr="002B5B31" w:rsidSect="006F6D03">
      <w:headerReference w:type="default" r:id="rId43"/>
      <w:pgSz w:w="11906" w:h="16838"/>
      <w:pgMar w:top="1034" w:right="1800" w:bottom="878" w:left="1800" w:header="737" w:footer="454" w:gutter="0"/>
      <w:cols w:space="720"/>
      <w:docGrid w:type="lines" w:linePitch="411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3630255" w14:textId="77777777" w:rsidR="00A22782" w:rsidRDefault="00A22782">
      <w:pPr>
        <w:ind w:left="720" w:hanging="720"/>
      </w:pPr>
      <w:r>
        <w:separator/>
      </w:r>
    </w:p>
  </w:endnote>
  <w:endnote w:type="continuationSeparator" w:id="0">
    <w:p w14:paraId="7175376A" w14:textId="77777777" w:rsidR="00A22782" w:rsidRDefault="00A22782">
      <w:pPr>
        <w:ind w:left="720" w:hanging="72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0"/>
    <w:family w:val="decorative"/>
    <w:pitch w:val="variable"/>
    <w:sig w:usb0="00000003" w:usb1="00000000" w:usb2="00000000" w:usb3="00000000" w:csb0="80000001" w:csb1="00000000"/>
  </w:font>
  <w:font w:name="標楷體">
    <w:altName w:val="微軟正黑體"/>
    <w:panose1 w:val="020B0604020202020204"/>
    <w:charset w:val="88"/>
    <w:family w:val="script"/>
    <w:pitch w:val="fixed"/>
    <w:sig w:usb0="00002A87" w:usb1="080E0000" w:usb2="00000016" w:usb3="00000000" w:csb0="001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微軟正黑體">
    <w:altName w:val="Microsoft JhengHei"/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 Symbol">
    <w:panose1 w:val="020B0502040204020203"/>
    <w:charset w:val="00"/>
    <w:family w:val="swiss"/>
    <w:pitch w:val="variable"/>
    <w:sig w:usb0="800001E3" w:usb1="1200FFEF" w:usb2="00040000" w:usb3="00000000" w:csb0="000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325B16" w14:textId="77777777" w:rsidR="00A22782" w:rsidRDefault="00A22782">
      <w:pPr>
        <w:ind w:left="720" w:hanging="720"/>
      </w:pPr>
      <w:r>
        <w:separator/>
      </w:r>
    </w:p>
  </w:footnote>
  <w:footnote w:type="continuationSeparator" w:id="0">
    <w:p w14:paraId="61455BCE" w14:textId="77777777" w:rsidR="00A22782" w:rsidRDefault="00A22782">
      <w:pPr>
        <w:ind w:left="720" w:hanging="72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5F17EE" w14:textId="77777777" w:rsidR="009E4910" w:rsidRDefault="000969F6">
    <w:pPr>
      <w:pStyle w:val="a5"/>
      <w:ind w:left="600" w:hanging="600"/>
    </w:pPr>
    <w:r>
      <w:tab/>
      <w:t xml:space="preserve">                                                         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1661EEF"/>
    <w:multiLevelType w:val="hybridMultilevel"/>
    <w:tmpl w:val="85DE2A96"/>
    <w:lvl w:ilvl="0" w:tplc="11C2BCE4">
      <w:start w:val="1"/>
      <w:numFmt w:val="taiwaneseCountingThousand"/>
      <w:lvlText w:val="（%1）"/>
      <w:lvlJc w:val="left"/>
      <w:pPr>
        <w:ind w:left="720" w:hanging="72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" w15:restartNumberingAfterBreak="0">
    <w:nsid w:val="12EE608D"/>
    <w:multiLevelType w:val="hybridMultilevel"/>
    <w:tmpl w:val="7FCC18B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" w15:restartNumberingAfterBreak="0">
    <w:nsid w:val="143272BA"/>
    <w:multiLevelType w:val="hybridMultilevel"/>
    <w:tmpl w:val="37CACFA8"/>
    <w:lvl w:ilvl="0" w:tplc="0409000F">
      <w:start w:val="1"/>
      <w:numFmt w:val="decimal"/>
      <w:lvlText w:val="%1."/>
      <w:lvlJc w:val="left"/>
      <w:pPr>
        <w:ind w:left="480" w:hanging="480"/>
      </w:pPr>
    </w:lvl>
    <w:lvl w:ilvl="1" w:tplc="E8C099AC">
      <w:start w:val="1"/>
      <w:numFmt w:val="decimal"/>
      <w:lvlText w:val="(%2)"/>
      <w:lvlJc w:val="left"/>
      <w:pPr>
        <w:ind w:left="960" w:hanging="480"/>
      </w:pPr>
      <w:rPr>
        <w:rFonts w:ascii="標楷體" w:eastAsia="標楷體" w:hAnsi="標楷體" w:hint="eastAsia"/>
        <w:b/>
        <w:bCs w:val="0"/>
        <w:color w:val="auto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3" w15:restartNumberingAfterBreak="0">
    <w:nsid w:val="145A735F"/>
    <w:multiLevelType w:val="hybridMultilevel"/>
    <w:tmpl w:val="755CBB76"/>
    <w:lvl w:ilvl="0" w:tplc="67BAC476">
      <w:start w:val="3"/>
      <w:numFmt w:val="taiwaneseCountingThousand"/>
      <w:lvlText w:val="%1）"/>
      <w:lvlJc w:val="left"/>
      <w:pPr>
        <w:ind w:left="420" w:hanging="420"/>
      </w:pPr>
      <w:rPr>
        <w:rFonts w:hint="default"/>
        <w:sz w:val="21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4" w15:restartNumberingAfterBreak="0">
    <w:nsid w:val="1C994C72"/>
    <w:multiLevelType w:val="hybridMultilevel"/>
    <w:tmpl w:val="C43E1220"/>
    <w:lvl w:ilvl="0" w:tplc="04090015">
      <w:start w:val="1"/>
      <w:numFmt w:val="taiwaneseCountingThousand"/>
      <w:lvlText w:val="%1、"/>
      <w:lvlJc w:val="left"/>
      <w:pPr>
        <w:ind w:left="480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5" w15:restartNumberingAfterBreak="0">
    <w:nsid w:val="1EF95BB6"/>
    <w:multiLevelType w:val="hybridMultilevel"/>
    <w:tmpl w:val="2F265218"/>
    <w:lvl w:ilvl="0" w:tplc="65B8C9CC">
      <w:start w:val="1"/>
      <w:numFmt w:val="decimal"/>
      <w:lvlText w:val="%1."/>
      <w:lvlJc w:val="left"/>
      <w:pPr>
        <w:ind w:left="840" w:hanging="360"/>
      </w:pPr>
      <w:rPr>
        <w:rFonts w:hint="eastAsia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6" w15:restartNumberingAfterBreak="0">
    <w:nsid w:val="27966121"/>
    <w:multiLevelType w:val="hybridMultilevel"/>
    <w:tmpl w:val="2F040EDA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7" w15:restartNumberingAfterBreak="0">
    <w:nsid w:val="2E0776DE"/>
    <w:multiLevelType w:val="hybridMultilevel"/>
    <w:tmpl w:val="2F040EDA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8" w15:restartNumberingAfterBreak="0">
    <w:nsid w:val="381701B8"/>
    <w:multiLevelType w:val="hybridMultilevel"/>
    <w:tmpl w:val="57BC3DE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9" w15:restartNumberingAfterBreak="0">
    <w:nsid w:val="3D331335"/>
    <w:multiLevelType w:val="hybridMultilevel"/>
    <w:tmpl w:val="FD00B64C"/>
    <w:lvl w:ilvl="0" w:tplc="33944244">
      <w:start w:val="1"/>
      <w:numFmt w:val="taiwaneseCountingThousand"/>
      <w:lvlText w:val="%1、"/>
      <w:lvlJc w:val="left"/>
      <w:pPr>
        <w:ind w:left="-834" w:hanging="44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-314" w:hanging="480"/>
      </w:pPr>
    </w:lvl>
    <w:lvl w:ilvl="2" w:tplc="0409001B" w:tentative="1">
      <w:start w:val="1"/>
      <w:numFmt w:val="lowerRoman"/>
      <w:lvlText w:val="%3."/>
      <w:lvlJc w:val="right"/>
      <w:pPr>
        <w:ind w:left="166" w:hanging="480"/>
      </w:pPr>
    </w:lvl>
    <w:lvl w:ilvl="3" w:tplc="0409000F" w:tentative="1">
      <w:start w:val="1"/>
      <w:numFmt w:val="decimal"/>
      <w:lvlText w:val="%4."/>
      <w:lvlJc w:val="left"/>
      <w:pPr>
        <w:ind w:left="64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126" w:hanging="480"/>
      </w:pPr>
    </w:lvl>
    <w:lvl w:ilvl="5" w:tplc="0409001B" w:tentative="1">
      <w:start w:val="1"/>
      <w:numFmt w:val="lowerRoman"/>
      <w:lvlText w:val="%6."/>
      <w:lvlJc w:val="right"/>
      <w:pPr>
        <w:ind w:left="1606" w:hanging="480"/>
      </w:pPr>
    </w:lvl>
    <w:lvl w:ilvl="6" w:tplc="0409000F" w:tentative="1">
      <w:start w:val="1"/>
      <w:numFmt w:val="decimal"/>
      <w:lvlText w:val="%7."/>
      <w:lvlJc w:val="left"/>
      <w:pPr>
        <w:ind w:left="208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2566" w:hanging="480"/>
      </w:pPr>
    </w:lvl>
    <w:lvl w:ilvl="8" w:tplc="0409001B" w:tentative="1">
      <w:start w:val="1"/>
      <w:numFmt w:val="lowerRoman"/>
      <w:lvlText w:val="%9."/>
      <w:lvlJc w:val="right"/>
      <w:pPr>
        <w:ind w:left="3046" w:hanging="480"/>
      </w:pPr>
    </w:lvl>
  </w:abstractNum>
  <w:abstractNum w:abstractNumId="10" w15:restartNumberingAfterBreak="0">
    <w:nsid w:val="3E645256"/>
    <w:multiLevelType w:val="hybridMultilevel"/>
    <w:tmpl w:val="250E072C"/>
    <w:lvl w:ilvl="0" w:tplc="85628AEC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lang w:val="en-US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1" w15:restartNumberingAfterBreak="0">
    <w:nsid w:val="414F3822"/>
    <w:multiLevelType w:val="hybridMultilevel"/>
    <w:tmpl w:val="8A08CCA6"/>
    <w:lvl w:ilvl="0" w:tplc="51F214F6">
      <w:start w:val="1"/>
      <w:numFmt w:val="taiwaneseCountingThousand"/>
      <w:lvlText w:val="%1、"/>
      <w:lvlJc w:val="left"/>
      <w:pPr>
        <w:ind w:left="0" w:hanging="1274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2" w15:restartNumberingAfterBreak="0">
    <w:nsid w:val="46777AB3"/>
    <w:multiLevelType w:val="hybridMultilevel"/>
    <w:tmpl w:val="2F146966"/>
    <w:lvl w:ilvl="0" w:tplc="D0B06CE4">
      <w:start w:val="1"/>
      <w:numFmt w:val="decimal"/>
      <w:lvlText w:val="%1."/>
      <w:lvlJc w:val="left"/>
      <w:pPr>
        <w:ind w:left="-85" w:hanging="480"/>
      </w:pPr>
      <w:rPr>
        <w:b/>
        <w:bCs/>
      </w:rPr>
    </w:lvl>
    <w:lvl w:ilvl="1" w:tplc="FFFFFFFF" w:tentative="1">
      <w:start w:val="1"/>
      <w:numFmt w:val="ideographTraditional"/>
      <w:lvlText w:val="%2、"/>
      <w:lvlJc w:val="left"/>
      <w:pPr>
        <w:ind w:left="395" w:hanging="480"/>
      </w:pPr>
    </w:lvl>
    <w:lvl w:ilvl="2" w:tplc="FFFFFFFF" w:tentative="1">
      <w:start w:val="1"/>
      <w:numFmt w:val="lowerRoman"/>
      <w:lvlText w:val="%3."/>
      <w:lvlJc w:val="right"/>
      <w:pPr>
        <w:ind w:left="875" w:hanging="480"/>
      </w:pPr>
    </w:lvl>
    <w:lvl w:ilvl="3" w:tplc="FFFFFFFF" w:tentative="1">
      <w:start w:val="1"/>
      <w:numFmt w:val="decimal"/>
      <w:lvlText w:val="%4."/>
      <w:lvlJc w:val="left"/>
      <w:pPr>
        <w:ind w:left="1355" w:hanging="480"/>
      </w:pPr>
    </w:lvl>
    <w:lvl w:ilvl="4" w:tplc="FFFFFFFF" w:tentative="1">
      <w:start w:val="1"/>
      <w:numFmt w:val="ideographTraditional"/>
      <w:lvlText w:val="%5、"/>
      <w:lvlJc w:val="left"/>
      <w:pPr>
        <w:ind w:left="1835" w:hanging="480"/>
      </w:pPr>
    </w:lvl>
    <w:lvl w:ilvl="5" w:tplc="FFFFFFFF" w:tentative="1">
      <w:start w:val="1"/>
      <w:numFmt w:val="lowerRoman"/>
      <w:lvlText w:val="%6."/>
      <w:lvlJc w:val="right"/>
      <w:pPr>
        <w:ind w:left="2315" w:hanging="480"/>
      </w:pPr>
    </w:lvl>
    <w:lvl w:ilvl="6" w:tplc="FFFFFFFF" w:tentative="1">
      <w:start w:val="1"/>
      <w:numFmt w:val="decimal"/>
      <w:lvlText w:val="%7."/>
      <w:lvlJc w:val="left"/>
      <w:pPr>
        <w:ind w:left="2795" w:hanging="480"/>
      </w:pPr>
    </w:lvl>
    <w:lvl w:ilvl="7" w:tplc="FFFFFFFF" w:tentative="1">
      <w:start w:val="1"/>
      <w:numFmt w:val="ideographTraditional"/>
      <w:lvlText w:val="%8、"/>
      <w:lvlJc w:val="left"/>
      <w:pPr>
        <w:ind w:left="3275" w:hanging="480"/>
      </w:pPr>
    </w:lvl>
    <w:lvl w:ilvl="8" w:tplc="FFFFFFFF" w:tentative="1">
      <w:start w:val="1"/>
      <w:numFmt w:val="lowerRoman"/>
      <w:lvlText w:val="%9."/>
      <w:lvlJc w:val="right"/>
      <w:pPr>
        <w:ind w:left="3755" w:hanging="480"/>
      </w:pPr>
    </w:lvl>
  </w:abstractNum>
  <w:abstractNum w:abstractNumId="13" w15:restartNumberingAfterBreak="0">
    <w:nsid w:val="47553AFA"/>
    <w:multiLevelType w:val="hybridMultilevel"/>
    <w:tmpl w:val="A60205AE"/>
    <w:lvl w:ilvl="0" w:tplc="A310153E">
      <w:start w:val="1"/>
      <w:numFmt w:val="taiwaneseCountingThousand"/>
      <w:lvlText w:val="(%1)"/>
      <w:lvlJc w:val="left"/>
      <w:pPr>
        <w:ind w:left="1440" w:hanging="480"/>
      </w:pPr>
      <w:rPr>
        <w:rFonts w:ascii="標楷體" w:eastAsia="標楷體" w:hAnsi="標楷體" w:hint="eastAsia"/>
        <w:b/>
        <w:sz w:val="24"/>
      </w:rPr>
    </w:lvl>
    <w:lvl w:ilvl="1" w:tplc="C9ECFD54">
      <w:start w:val="1"/>
      <w:numFmt w:val="decimal"/>
      <w:lvlText w:val="(%2)"/>
      <w:lvlJc w:val="left"/>
      <w:pPr>
        <w:ind w:left="960" w:hanging="480"/>
      </w:pPr>
      <w:rPr>
        <w:rFonts w:hint="default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4" w15:restartNumberingAfterBreak="0">
    <w:nsid w:val="49254FDD"/>
    <w:multiLevelType w:val="hybridMultilevel"/>
    <w:tmpl w:val="78B42E7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5" w15:restartNumberingAfterBreak="0">
    <w:nsid w:val="4B2A4332"/>
    <w:multiLevelType w:val="hybridMultilevel"/>
    <w:tmpl w:val="78B42E7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6" w15:restartNumberingAfterBreak="0">
    <w:nsid w:val="4CA35E48"/>
    <w:multiLevelType w:val="hybridMultilevel"/>
    <w:tmpl w:val="9DF0A80A"/>
    <w:lvl w:ilvl="0" w:tplc="01485DCA">
      <w:start w:val="1"/>
      <w:numFmt w:val="taiwaneseCountingThousand"/>
      <w:lvlText w:val="%1、"/>
      <w:lvlJc w:val="left"/>
      <w:pPr>
        <w:ind w:left="-267" w:hanging="44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253" w:hanging="480"/>
      </w:pPr>
    </w:lvl>
    <w:lvl w:ilvl="2" w:tplc="0409001B" w:tentative="1">
      <w:start w:val="1"/>
      <w:numFmt w:val="lowerRoman"/>
      <w:lvlText w:val="%3."/>
      <w:lvlJc w:val="right"/>
      <w:pPr>
        <w:ind w:left="733" w:hanging="480"/>
      </w:pPr>
    </w:lvl>
    <w:lvl w:ilvl="3" w:tplc="0409000F" w:tentative="1">
      <w:start w:val="1"/>
      <w:numFmt w:val="decimal"/>
      <w:lvlText w:val="%4."/>
      <w:lvlJc w:val="left"/>
      <w:pPr>
        <w:ind w:left="121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693" w:hanging="480"/>
      </w:pPr>
    </w:lvl>
    <w:lvl w:ilvl="5" w:tplc="0409001B" w:tentative="1">
      <w:start w:val="1"/>
      <w:numFmt w:val="lowerRoman"/>
      <w:lvlText w:val="%6."/>
      <w:lvlJc w:val="right"/>
      <w:pPr>
        <w:ind w:left="2173" w:hanging="480"/>
      </w:pPr>
    </w:lvl>
    <w:lvl w:ilvl="6" w:tplc="0409000F" w:tentative="1">
      <w:start w:val="1"/>
      <w:numFmt w:val="decimal"/>
      <w:lvlText w:val="%7."/>
      <w:lvlJc w:val="left"/>
      <w:pPr>
        <w:ind w:left="265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133" w:hanging="480"/>
      </w:pPr>
    </w:lvl>
    <w:lvl w:ilvl="8" w:tplc="0409001B" w:tentative="1">
      <w:start w:val="1"/>
      <w:numFmt w:val="lowerRoman"/>
      <w:lvlText w:val="%9."/>
      <w:lvlJc w:val="right"/>
      <w:pPr>
        <w:ind w:left="3613" w:hanging="480"/>
      </w:pPr>
    </w:lvl>
  </w:abstractNum>
  <w:abstractNum w:abstractNumId="17" w15:restartNumberingAfterBreak="0">
    <w:nsid w:val="561536B7"/>
    <w:multiLevelType w:val="hybridMultilevel"/>
    <w:tmpl w:val="792C26A4"/>
    <w:lvl w:ilvl="0" w:tplc="21447CB8">
      <w:start w:val="1"/>
      <w:numFmt w:val="decimal"/>
      <w:lvlText w:val="(%1)"/>
      <w:lvlJc w:val="left"/>
      <w:pPr>
        <w:ind w:left="480" w:hanging="480"/>
      </w:pPr>
      <w:rPr>
        <w:rFonts w:ascii="標楷體" w:eastAsia="標楷體" w:hAnsi="標楷體" w:hint="eastAsia"/>
        <w:b w:val="0"/>
        <w:bCs/>
        <w:color w:val="auto"/>
      </w:rPr>
    </w:lvl>
    <w:lvl w:ilvl="1" w:tplc="04090019" w:tentative="1">
      <w:start w:val="1"/>
      <w:numFmt w:val="ideographTraditional"/>
      <w:lvlText w:val="%2、"/>
      <w:lvlJc w:val="left"/>
      <w:pPr>
        <w:ind w:left="960" w:hanging="480"/>
      </w:p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abstractNum w:abstractNumId="18" w15:restartNumberingAfterBreak="0">
    <w:nsid w:val="5B2439F1"/>
    <w:multiLevelType w:val="hybridMultilevel"/>
    <w:tmpl w:val="57BC3DE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19" w15:restartNumberingAfterBreak="0">
    <w:nsid w:val="5E216E3D"/>
    <w:multiLevelType w:val="hybridMultilevel"/>
    <w:tmpl w:val="76C0366A"/>
    <w:lvl w:ilvl="0" w:tplc="B0C85522">
      <w:start w:val="1"/>
      <w:numFmt w:val="decimal"/>
      <w:lvlText w:val="(%1)"/>
      <w:lvlJc w:val="left"/>
      <w:pPr>
        <w:ind w:left="358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958" w:hanging="480"/>
      </w:pPr>
    </w:lvl>
    <w:lvl w:ilvl="2" w:tplc="0409001B" w:tentative="1">
      <w:start w:val="1"/>
      <w:numFmt w:val="lowerRoman"/>
      <w:lvlText w:val="%3."/>
      <w:lvlJc w:val="right"/>
      <w:pPr>
        <w:ind w:left="1438" w:hanging="480"/>
      </w:pPr>
    </w:lvl>
    <w:lvl w:ilvl="3" w:tplc="0409000F" w:tentative="1">
      <w:start w:val="1"/>
      <w:numFmt w:val="decimal"/>
      <w:lvlText w:val="%4."/>
      <w:lvlJc w:val="left"/>
      <w:pPr>
        <w:ind w:left="1918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398" w:hanging="480"/>
      </w:pPr>
    </w:lvl>
    <w:lvl w:ilvl="5" w:tplc="0409001B" w:tentative="1">
      <w:start w:val="1"/>
      <w:numFmt w:val="lowerRoman"/>
      <w:lvlText w:val="%6."/>
      <w:lvlJc w:val="right"/>
      <w:pPr>
        <w:ind w:left="2878" w:hanging="480"/>
      </w:pPr>
    </w:lvl>
    <w:lvl w:ilvl="6" w:tplc="0409000F" w:tentative="1">
      <w:start w:val="1"/>
      <w:numFmt w:val="decimal"/>
      <w:lvlText w:val="%7."/>
      <w:lvlJc w:val="left"/>
      <w:pPr>
        <w:ind w:left="3358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38" w:hanging="480"/>
      </w:pPr>
    </w:lvl>
    <w:lvl w:ilvl="8" w:tplc="0409001B" w:tentative="1">
      <w:start w:val="1"/>
      <w:numFmt w:val="lowerRoman"/>
      <w:lvlText w:val="%9."/>
      <w:lvlJc w:val="right"/>
      <w:pPr>
        <w:ind w:left="4318" w:hanging="480"/>
      </w:pPr>
    </w:lvl>
  </w:abstractNum>
  <w:abstractNum w:abstractNumId="20" w15:restartNumberingAfterBreak="0">
    <w:nsid w:val="606C6872"/>
    <w:multiLevelType w:val="hybridMultilevel"/>
    <w:tmpl w:val="709230E4"/>
    <w:lvl w:ilvl="0" w:tplc="46349774">
      <w:start w:val="1"/>
      <w:numFmt w:val="taiwaneseCountingThousand"/>
      <w:lvlText w:val="（%1）"/>
      <w:lvlJc w:val="left"/>
      <w:pPr>
        <w:ind w:left="-653" w:hanging="48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-173" w:hanging="480"/>
      </w:pPr>
    </w:lvl>
    <w:lvl w:ilvl="2" w:tplc="0409001B" w:tentative="1">
      <w:start w:val="1"/>
      <w:numFmt w:val="lowerRoman"/>
      <w:lvlText w:val="%3."/>
      <w:lvlJc w:val="right"/>
      <w:pPr>
        <w:ind w:left="307" w:hanging="480"/>
      </w:pPr>
    </w:lvl>
    <w:lvl w:ilvl="3" w:tplc="0409000F" w:tentative="1">
      <w:start w:val="1"/>
      <w:numFmt w:val="decimal"/>
      <w:lvlText w:val="%4."/>
      <w:lvlJc w:val="left"/>
      <w:pPr>
        <w:ind w:left="787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267" w:hanging="480"/>
      </w:pPr>
    </w:lvl>
    <w:lvl w:ilvl="5" w:tplc="0409001B" w:tentative="1">
      <w:start w:val="1"/>
      <w:numFmt w:val="lowerRoman"/>
      <w:lvlText w:val="%6."/>
      <w:lvlJc w:val="right"/>
      <w:pPr>
        <w:ind w:left="1747" w:hanging="480"/>
      </w:pPr>
    </w:lvl>
    <w:lvl w:ilvl="6" w:tplc="0409000F" w:tentative="1">
      <w:start w:val="1"/>
      <w:numFmt w:val="decimal"/>
      <w:lvlText w:val="%7."/>
      <w:lvlJc w:val="left"/>
      <w:pPr>
        <w:ind w:left="2227" w:hanging="480"/>
      </w:pPr>
    </w:lvl>
    <w:lvl w:ilvl="7" w:tplc="04090019" w:tentative="1">
      <w:start w:val="1"/>
      <w:numFmt w:val="ideographTraditional"/>
      <w:lvlText w:val="%8、"/>
      <w:lvlJc w:val="left"/>
      <w:pPr>
        <w:ind w:left="2707" w:hanging="480"/>
      </w:pPr>
    </w:lvl>
    <w:lvl w:ilvl="8" w:tplc="0409001B" w:tentative="1">
      <w:start w:val="1"/>
      <w:numFmt w:val="lowerRoman"/>
      <w:lvlText w:val="%9."/>
      <w:lvlJc w:val="right"/>
      <w:pPr>
        <w:ind w:left="3187" w:hanging="480"/>
      </w:pPr>
    </w:lvl>
  </w:abstractNum>
  <w:abstractNum w:abstractNumId="21" w15:restartNumberingAfterBreak="0">
    <w:nsid w:val="60FB4A46"/>
    <w:multiLevelType w:val="hybridMultilevel"/>
    <w:tmpl w:val="29F618BC"/>
    <w:lvl w:ilvl="0" w:tplc="04090001">
      <w:start w:val="1"/>
      <w:numFmt w:val="bullet"/>
      <w:lvlText w:val=""/>
      <w:lvlJc w:val="left"/>
      <w:pPr>
        <w:ind w:left="48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6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44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92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8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36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84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20" w:hanging="480"/>
      </w:pPr>
      <w:rPr>
        <w:rFonts w:ascii="Wingdings" w:hAnsi="Wingdings" w:hint="default"/>
      </w:rPr>
    </w:lvl>
  </w:abstractNum>
  <w:abstractNum w:abstractNumId="22" w15:restartNumberingAfterBreak="0">
    <w:nsid w:val="6B0D1AD2"/>
    <w:multiLevelType w:val="hybridMultilevel"/>
    <w:tmpl w:val="9EDCE7AC"/>
    <w:lvl w:ilvl="0" w:tplc="00BEB81C">
      <w:start w:val="1"/>
      <w:numFmt w:val="upperLetter"/>
      <w:lvlText w:val="%1."/>
      <w:lvlJc w:val="left"/>
      <w:pPr>
        <w:ind w:left="-474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26" w:hanging="480"/>
      </w:pPr>
    </w:lvl>
    <w:lvl w:ilvl="2" w:tplc="0409001B" w:tentative="1">
      <w:start w:val="1"/>
      <w:numFmt w:val="lowerRoman"/>
      <w:lvlText w:val="%3."/>
      <w:lvlJc w:val="right"/>
      <w:pPr>
        <w:ind w:left="606" w:hanging="480"/>
      </w:pPr>
    </w:lvl>
    <w:lvl w:ilvl="3" w:tplc="0409000F" w:tentative="1">
      <w:start w:val="1"/>
      <w:numFmt w:val="decimal"/>
      <w:lvlText w:val="%4."/>
      <w:lvlJc w:val="left"/>
      <w:pPr>
        <w:ind w:left="1086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566" w:hanging="480"/>
      </w:pPr>
    </w:lvl>
    <w:lvl w:ilvl="5" w:tplc="0409001B" w:tentative="1">
      <w:start w:val="1"/>
      <w:numFmt w:val="lowerRoman"/>
      <w:lvlText w:val="%6."/>
      <w:lvlJc w:val="right"/>
      <w:pPr>
        <w:ind w:left="2046" w:hanging="480"/>
      </w:pPr>
    </w:lvl>
    <w:lvl w:ilvl="6" w:tplc="0409000F" w:tentative="1">
      <w:start w:val="1"/>
      <w:numFmt w:val="decimal"/>
      <w:lvlText w:val="%7."/>
      <w:lvlJc w:val="left"/>
      <w:pPr>
        <w:ind w:left="2526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006" w:hanging="480"/>
      </w:pPr>
    </w:lvl>
    <w:lvl w:ilvl="8" w:tplc="0409001B" w:tentative="1">
      <w:start w:val="1"/>
      <w:numFmt w:val="lowerRoman"/>
      <w:lvlText w:val="%9."/>
      <w:lvlJc w:val="right"/>
      <w:pPr>
        <w:ind w:left="3486" w:hanging="480"/>
      </w:pPr>
    </w:lvl>
  </w:abstractNum>
  <w:abstractNum w:abstractNumId="23" w15:restartNumberingAfterBreak="0">
    <w:nsid w:val="6D7C78FB"/>
    <w:multiLevelType w:val="hybridMultilevel"/>
    <w:tmpl w:val="13A4BBE8"/>
    <w:lvl w:ilvl="0" w:tplc="0409000F">
      <w:start w:val="1"/>
      <w:numFmt w:val="decimal"/>
      <w:lvlText w:val="%1."/>
      <w:lvlJc w:val="left"/>
      <w:pPr>
        <w:ind w:left="-85" w:hanging="480"/>
      </w:pPr>
    </w:lvl>
    <w:lvl w:ilvl="1" w:tplc="04090019" w:tentative="1">
      <w:start w:val="1"/>
      <w:numFmt w:val="ideographTraditional"/>
      <w:lvlText w:val="%2、"/>
      <w:lvlJc w:val="left"/>
      <w:pPr>
        <w:ind w:left="395" w:hanging="480"/>
      </w:pPr>
    </w:lvl>
    <w:lvl w:ilvl="2" w:tplc="0409001B" w:tentative="1">
      <w:start w:val="1"/>
      <w:numFmt w:val="lowerRoman"/>
      <w:lvlText w:val="%3."/>
      <w:lvlJc w:val="right"/>
      <w:pPr>
        <w:ind w:left="875" w:hanging="480"/>
      </w:pPr>
    </w:lvl>
    <w:lvl w:ilvl="3" w:tplc="0409000F" w:tentative="1">
      <w:start w:val="1"/>
      <w:numFmt w:val="decimal"/>
      <w:lvlText w:val="%4."/>
      <w:lvlJc w:val="left"/>
      <w:pPr>
        <w:ind w:left="1355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835" w:hanging="480"/>
      </w:pPr>
    </w:lvl>
    <w:lvl w:ilvl="5" w:tplc="0409001B" w:tentative="1">
      <w:start w:val="1"/>
      <w:numFmt w:val="lowerRoman"/>
      <w:lvlText w:val="%6."/>
      <w:lvlJc w:val="right"/>
      <w:pPr>
        <w:ind w:left="2315" w:hanging="480"/>
      </w:pPr>
    </w:lvl>
    <w:lvl w:ilvl="6" w:tplc="0409000F" w:tentative="1">
      <w:start w:val="1"/>
      <w:numFmt w:val="decimal"/>
      <w:lvlText w:val="%7."/>
      <w:lvlJc w:val="left"/>
      <w:pPr>
        <w:ind w:left="2795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275" w:hanging="480"/>
      </w:pPr>
    </w:lvl>
    <w:lvl w:ilvl="8" w:tplc="0409001B" w:tentative="1">
      <w:start w:val="1"/>
      <w:numFmt w:val="lowerRoman"/>
      <w:lvlText w:val="%9."/>
      <w:lvlJc w:val="right"/>
      <w:pPr>
        <w:ind w:left="3755" w:hanging="480"/>
      </w:pPr>
    </w:lvl>
  </w:abstractNum>
  <w:abstractNum w:abstractNumId="24" w15:restartNumberingAfterBreak="0">
    <w:nsid w:val="6F1B1B84"/>
    <w:multiLevelType w:val="hybridMultilevel"/>
    <w:tmpl w:val="78B42E7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5" w15:restartNumberingAfterBreak="0">
    <w:nsid w:val="6FC40CD5"/>
    <w:multiLevelType w:val="hybridMultilevel"/>
    <w:tmpl w:val="78B42E70"/>
    <w:lvl w:ilvl="0" w:tplc="6A88612E">
      <w:start w:val="1"/>
      <w:numFmt w:val="decimal"/>
      <w:lvlText w:val="%1."/>
      <w:lvlJc w:val="left"/>
      <w:pPr>
        <w:ind w:left="840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1440" w:hanging="480"/>
      </w:pPr>
    </w:lvl>
    <w:lvl w:ilvl="2" w:tplc="0409001B" w:tentative="1">
      <w:start w:val="1"/>
      <w:numFmt w:val="lowerRoman"/>
      <w:lvlText w:val="%3."/>
      <w:lvlJc w:val="right"/>
      <w:pPr>
        <w:ind w:left="1920" w:hanging="480"/>
      </w:pPr>
    </w:lvl>
    <w:lvl w:ilvl="3" w:tplc="0409000F" w:tentative="1">
      <w:start w:val="1"/>
      <w:numFmt w:val="decimal"/>
      <w:lvlText w:val="%4."/>
      <w:lvlJc w:val="left"/>
      <w:pPr>
        <w:ind w:left="240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880" w:hanging="480"/>
      </w:pPr>
    </w:lvl>
    <w:lvl w:ilvl="5" w:tplc="0409001B" w:tentative="1">
      <w:start w:val="1"/>
      <w:numFmt w:val="lowerRoman"/>
      <w:lvlText w:val="%6."/>
      <w:lvlJc w:val="right"/>
      <w:pPr>
        <w:ind w:left="3360" w:hanging="480"/>
      </w:pPr>
    </w:lvl>
    <w:lvl w:ilvl="6" w:tplc="0409000F" w:tentative="1">
      <w:start w:val="1"/>
      <w:numFmt w:val="decimal"/>
      <w:lvlText w:val="%7."/>
      <w:lvlJc w:val="left"/>
      <w:pPr>
        <w:ind w:left="384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4320" w:hanging="480"/>
      </w:pPr>
    </w:lvl>
    <w:lvl w:ilvl="8" w:tplc="0409001B" w:tentative="1">
      <w:start w:val="1"/>
      <w:numFmt w:val="lowerRoman"/>
      <w:lvlText w:val="%9."/>
      <w:lvlJc w:val="right"/>
      <w:pPr>
        <w:ind w:left="4800" w:hanging="480"/>
      </w:pPr>
    </w:lvl>
  </w:abstractNum>
  <w:abstractNum w:abstractNumId="26" w15:restartNumberingAfterBreak="0">
    <w:nsid w:val="76C35797"/>
    <w:multiLevelType w:val="hybridMultilevel"/>
    <w:tmpl w:val="A0F4545E"/>
    <w:lvl w:ilvl="0" w:tplc="ABC2CDBE">
      <w:start w:val="1"/>
      <w:numFmt w:val="decimal"/>
      <w:lvlText w:val="%1."/>
      <w:lvlJc w:val="left"/>
      <w:pPr>
        <w:ind w:left="-207" w:hanging="360"/>
      </w:pPr>
      <w:rPr>
        <w:rFonts w:hint="default"/>
      </w:rPr>
    </w:lvl>
    <w:lvl w:ilvl="1" w:tplc="04090019" w:tentative="1">
      <w:start w:val="1"/>
      <w:numFmt w:val="ideographTraditional"/>
      <w:lvlText w:val="%2、"/>
      <w:lvlJc w:val="left"/>
      <w:pPr>
        <w:ind w:left="393" w:hanging="480"/>
      </w:pPr>
    </w:lvl>
    <w:lvl w:ilvl="2" w:tplc="0409001B" w:tentative="1">
      <w:start w:val="1"/>
      <w:numFmt w:val="lowerRoman"/>
      <w:lvlText w:val="%3."/>
      <w:lvlJc w:val="right"/>
      <w:pPr>
        <w:ind w:left="873" w:hanging="480"/>
      </w:pPr>
    </w:lvl>
    <w:lvl w:ilvl="3" w:tplc="0409000F" w:tentative="1">
      <w:start w:val="1"/>
      <w:numFmt w:val="decimal"/>
      <w:lvlText w:val="%4."/>
      <w:lvlJc w:val="left"/>
      <w:pPr>
        <w:ind w:left="1353" w:hanging="480"/>
      </w:pPr>
    </w:lvl>
    <w:lvl w:ilvl="4" w:tplc="04090019" w:tentative="1">
      <w:start w:val="1"/>
      <w:numFmt w:val="ideographTraditional"/>
      <w:lvlText w:val="%5、"/>
      <w:lvlJc w:val="left"/>
      <w:pPr>
        <w:ind w:left="1833" w:hanging="480"/>
      </w:pPr>
    </w:lvl>
    <w:lvl w:ilvl="5" w:tplc="0409001B" w:tentative="1">
      <w:start w:val="1"/>
      <w:numFmt w:val="lowerRoman"/>
      <w:lvlText w:val="%6."/>
      <w:lvlJc w:val="right"/>
      <w:pPr>
        <w:ind w:left="2313" w:hanging="480"/>
      </w:pPr>
    </w:lvl>
    <w:lvl w:ilvl="6" w:tplc="0409000F" w:tentative="1">
      <w:start w:val="1"/>
      <w:numFmt w:val="decimal"/>
      <w:lvlText w:val="%7."/>
      <w:lvlJc w:val="left"/>
      <w:pPr>
        <w:ind w:left="2793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273" w:hanging="480"/>
      </w:pPr>
    </w:lvl>
    <w:lvl w:ilvl="8" w:tplc="0409001B" w:tentative="1">
      <w:start w:val="1"/>
      <w:numFmt w:val="lowerRoman"/>
      <w:lvlText w:val="%9."/>
      <w:lvlJc w:val="right"/>
      <w:pPr>
        <w:ind w:left="3753" w:hanging="480"/>
      </w:pPr>
    </w:lvl>
  </w:abstractNum>
  <w:abstractNum w:abstractNumId="27" w15:restartNumberingAfterBreak="0">
    <w:nsid w:val="7CCC72B3"/>
    <w:multiLevelType w:val="hybridMultilevel"/>
    <w:tmpl w:val="E4C4E7A0"/>
    <w:lvl w:ilvl="0" w:tplc="04090001">
      <w:start w:val="1"/>
      <w:numFmt w:val="bullet"/>
      <w:lvlText w:val=""/>
      <w:lvlJc w:val="left"/>
      <w:pPr>
        <w:ind w:left="960" w:hanging="48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40" w:hanging="48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920" w:hanging="48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400" w:hanging="48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880" w:hanging="48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360" w:hanging="48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840" w:hanging="48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320" w:hanging="48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80"/>
      </w:pPr>
      <w:rPr>
        <w:rFonts w:ascii="Wingdings" w:hAnsi="Wingdings" w:hint="default"/>
      </w:rPr>
    </w:lvl>
  </w:abstractNum>
  <w:abstractNum w:abstractNumId="28" w15:restartNumberingAfterBreak="0">
    <w:nsid w:val="7FC92149"/>
    <w:multiLevelType w:val="hybridMultilevel"/>
    <w:tmpl w:val="105C0CD8"/>
    <w:lvl w:ilvl="0" w:tplc="85628AEC">
      <w:start w:val="1"/>
      <w:numFmt w:val="taiwaneseCountingThousand"/>
      <w:lvlText w:val="%1、"/>
      <w:lvlJc w:val="left"/>
      <w:pPr>
        <w:ind w:left="480" w:hanging="480"/>
      </w:pPr>
      <w:rPr>
        <w:rFonts w:hint="default"/>
        <w:lang w:val="en-US"/>
      </w:rPr>
    </w:lvl>
    <w:lvl w:ilvl="1" w:tplc="38D241DE">
      <w:start w:val="1"/>
      <w:numFmt w:val="bullet"/>
      <w:lvlText w:val="□"/>
      <w:lvlJc w:val="left"/>
      <w:pPr>
        <w:ind w:left="1069" w:hanging="360"/>
      </w:pPr>
      <w:rPr>
        <w:rFonts w:ascii="標楷體" w:eastAsia="標楷體" w:hAnsi="標楷體" w:cs="Times New Roman" w:hint="eastAsia"/>
        <w:color w:val="auto"/>
        <w:sz w:val="27"/>
      </w:rPr>
    </w:lvl>
    <w:lvl w:ilvl="2" w:tplc="0409001B" w:tentative="1">
      <w:start w:val="1"/>
      <w:numFmt w:val="lowerRoman"/>
      <w:lvlText w:val="%3."/>
      <w:lvlJc w:val="right"/>
      <w:pPr>
        <w:ind w:left="1440" w:hanging="480"/>
      </w:pPr>
    </w:lvl>
    <w:lvl w:ilvl="3" w:tplc="0409000F" w:tentative="1">
      <w:start w:val="1"/>
      <w:numFmt w:val="decimal"/>
      <w:lvlText w:val="%4."/>
      <w:lvlJc w:val="left"/>
      <w:pPr>
        <w:ind w:left="1920" w:hanging="480"/>
      </w:pPr>
    </w:lvl>
    <w:lvl w:ilvl="4" w:tplc="04090019" w:tentative="1">
      <w:start w:val="1"/>
      <w:numFmt w:val="ideographTraditional"/>
      <w:lvlText w:val="%5、"/>
      <w:lvlJc w:val="left"/>
      <w:pPr>
        <w:ind w:left="2400" w:hanging="480"/>
      </w:pPr>
    </w:lvl>
    <w:lvl w:ilvl="5" w:tplc="0409001B" w:tentative="1">
      <w:start w:val="1"/>
      <w:numFmt w:val="lowerRoman"/>
      <w:lvlText w:val="%6."/>
      <w:lvlJc w:val="right"/>
      <w:pPr>
        <w:ind w:left="2880" w:hanging="480"/>
      </w:pPr>
    </w:lvl>
    <w:lvl w:ilvl="6" w:tplc="0409000F" w:tentative="1">
      <w:start w:val="1"/>
      <w:numFmt w:val="decimal"/>
      <w:lvlText w:val="%7."/>
      <w:lvlJc w:val="left"/>
      <w:pPr>
        <w:ind w:left="3360" w:hanging="480"/>
      </w:pPr>
    </w:lvl>
    <w:lvl w:ilvl="7" w:tplc="04090019" w:tentative="1">
      <w:start w:val="1"/>
      <w:numFmt w:val="ideographTraditional"/>
      <w:lvlText w:val="%8、"/>
      <w:lvlJc w:val="left"/>
      <w:pPr>
        <w:ind w:left="3840" w:hanging="480"/>
      </w:pPr>
    </w:lvl>
    <w:lvl w:ilvl="8" w:tplc="0409001B" w:tentative="1">
      <w:start w:val="1"/>
      <w:numFmt w:val="lowerRoman"/>
      <w:lvlText w:val="%9."/>
      <w:lvlJc w:val="right"/>
      <w:pPr>
        <w:ind w:left="4320" w:hanging="480"/>
      </w:pPr>
    </w:lvl>
  </w:abstractNum>
  <w:num w:numId="1" w16cid:durableId="161048871">
    <w:abstractNumId w:val="13"/>
  </w:num>
  <w:num w:numId="2" w16cid:durableId="1898203551">
    <w:abstractNumId w:val="27"/>
  </w:num>
  <w:num w:numId="3" w16cid:durableId="1460414010">
    <w:abstractNumId w:val="2"/>
  </w:num>
  <w:num w:numId="4" w16cid:durableId="370571271">
    <w:abstractNumId w:val="0"/>
  </w:num>
  <w:num w:numId="5" w16cid:durableId="1457410911">
    <w:abstractNumId w:val="10"/>
  </w:num>
  <w:num w:numId="6" w16cid:durableId="1086608427">
    <w:abstractNumId w:val="25"/>
  </w:num>
  <w:num w:numId="7" w16cid:durableId="49571695">
    <w:abstractNumId w:val="14"/>
  </w:num>
  <w:num w:numId="8" w16cid:durableId="364253624">
    <w:abstractNumId w:val="8"/>
  </w:num>
  <w:num w:numId="9" w16cid:durableId="1502887490">
    <w:abstractNumId w:val="6"/>
  </w:num>
  <w:num w:numId="10" w16cid:durableId="1291088764">
    <w:abstractNumId w:val="28"/>
  </w:num>
  <w:num w:numId="11" w16cid:durableId="506678747">
    <w:abstractNumId w:val="24"/>
  </w:num>
  <w:num w:numId="12" w16cid:durableId="623389167">
    <w:abstractNumId w:val="15"/>
  </w:num>
  <w:num w:numId="13" w16cid:durableId="516427175">
    <w:abstractNumId w:val="18"/>
  </w:num>
  <w:num w:numId="14" w16cid:durableId="1621456624">
    <w:abstractNumId w:val="7"/>
  </w:num>
  <w:num w:numId="15" w16cid:durableId="384531010">
    <w:abstractNumId w:val="4"/>
  </w:num>
  <w:num w:numId="16" w16cid:durableId="1072971086">
    <w:abstractNumId w:val="5"/>
  </w:num>
  <w:num w:numId="17" w16cid:durableId="1019816038">
    <w:abstractNumId w:val="1"/>
  </w:num>
  <w:num w:numId="18" w16cid:durableId="1436553819">
    <w:abstractNumId w:val="21"/>
  </w:num>
  <w:num w:numId="19" w16cid:durableId="1255212434">
    <w:abstractNumId w:val="26"/>
  </w:num>
  <w:num w:numId="20" w16cid:durableId="1513565923">
    <w:abstractNumId w:val="23"/>
  </w:num>
  <w:num w:numId="21" w16cid:durableId="1839811916">
    <w:abstractNumId w:val="12"/>
  </w:num>
  <w:num w:numId="22" w16cid:durableId="1689212565">
    <w:abstractNumId w:val="19"/>
  </w:num>
  <w:num w:numId="23" w16cid:durableId="2074889189">
    <w:abstractNumId w:val="17"/>
  </w:num>
  <w:num w:numId="24" w16cid:durableId="749348876">
    <w:abstractNumId w:val="9"/>
  </w:num>
  <w:num w:numId="25" w16cid:durableId="1870558250">
    <w:abstractNumId w:val="11"/>
  </w:num>
  <w:num w:numId="26" w16cid:durableId="100954492">
    <w:abstractNumId w:val="16"/>
  </w:num>
  <w:num w:numId="27" w16cid:durableId="54788227">
    <w:abstractNumId w:val="20"/>
  </w:num>
  <w:num w:numId="28" w16cid:durableId="81293299">
    <w:abstractNumId w:val="22"/>
  </w:num>
  <w:num w:numId="29" w16cid:durableId="44304031">
    <w:abstractNumId w:val="3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7"/>
  <w:bordersDoNotSurroundHeader/>
  <w:bordersDoNotSurroundFooter/>
  <w:proofState w:spelling="clean" w:grammar="clean"/>
  <w:defaultTabStop w:val="480"/>
  <w:displayHorizontalDrawingGridEvery w:val="0"/>
  <w:displayVerticalDrawingGridEvery w:val="2"/>
  <w:characterSpacingControl w:val="compressPunctuation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57935"/>
    <w:rsid w:val="0001252C"/>
    <w:rsid w:val="00016E11"/>
    <w:rsid w:val="00024598"/>
    <w:rsid w:val="000361D5"/>
    <w:rsid w:val="00037950"/>
    <w:rsid w:val="00046CAB"/>
    <w:rsid w:val="0007434C"/>
    <w:rsid w:val="000908B6"/>
    <w:rsid w:val="000969F6"/>
    <w:rsid w:val="000A1233"/>
    <w:rsid w:val="000A40FD"/>
    <w:rsid w:val="000A7E07"/>
    <w:rsid w:val="000B0A5E"/>
    <w:rsid w:val="000C39A1"/>
    <w:rsid w:val="000D3D24"/>
    <w:rsid w:val="000D6B33"/>
    <w:rsid w:val="000E27E6"/>
    <w:rsid w:val="000E5984"/>
    <w:rsid w:val="000F06A8"/>
    <w:rsid w:val="000F4DAB"/>
    <w:rsid w:val="000F4F67"/>
    <w:rsid w:val="000F7817"/>
    <w:rsid w:val="0010103B"/>
    <w:rsid w:val="001117F4"/>
    <w:rsid w:val="00113D19"/>
    <w:rsid w:val="0011521A"/>
    <w:rsid w:val="00116D3E"/>
    <w:rsid w:val="00152BBD"/>
    <w:rsid w:val="00167275"/>
    <w:rsid w:val="00174FAE"/>
    <w:rsid w:val="0018616B"/>
    <w:rsid w:val="0019184E"/>
    <w:rsid w:val="001B7B4D"/>
    <w:rsid w:val="001C6908"/>
    <w:rsid w:val="001D7E62"/>
    <w:rsid w:val="001E2AA8"/>
    <w:rsid w:val="002201D6"/>
    <w:rsid w:val="00244829"/>
    <w:rsid w:val="00255434"/>
    <w:rsid w:val="00256556"/>
    <w:rsid w:val="002603FD"/>
    <w:rsid w:val="00260940"/>
    <w:rsid w:val="002633ED"/>
    <w:rsid w:val="00265B01"/>
    <w:rsid w:val="00276624"/>
    <w:rsid w:val="00291174"/>
    <w:rsid w:val="0029739E"/>
    <w:rsid w:val="002A694C"/>
    <w:rsid w:val="002B209A"/>
    <w:rsid w:val="002B5B31"/>
    <w:rsid w:val="002C1CAB"/>
    <w:rsid w:val="002C6AD4"/>
    <w:rsid w:val="002D17C1"/>
    <w:rsid w:val="002D26AC"/>
    <w:rsid w:val="002F3375"/>
    <w:rsid w:val="00305B3C"/>
    <w:rsid w:val="00315A5C"/>
    <w:rsid w:val="00322536"/>
    <w:rsid w:val="00333B6E"/>
    <w:rsid w:val="00340292"/>
    <w:rsid w:val="00345CB9"/>
    <w:rsid w:val="00361178"/>
    <w:rsid w:val="00365A85"/>
    <w:rsid w:val="00367848"/>
    <w:rsid w:val="003864EA"/>
    <w:rsid w:val="003B7C4A"/>
    <w:rsid w:val="003C1B35"/>
    <w:rsid w:val="003C2DA4"/>
    <w:rsid w:val="003C7229"/>
    <w:rsid w:val="003D72D3"/>
    <w:rsid w:val="003E0B2B"/>
    <w:rsid w:val="003E1782"/>
    <w:rsid w:val="003E3758"/>
    <w:rsid w:val="003E767A"/>
    <w:rsid w:val="00405147"/>
    <w:rsid w:val="0040651C"/>
    <w:rsid w:val="00410912"/>
    <w:rsid w:val="0043260C"/>
    <w:rsid w:val="00443527"/>
    <w:rsid w:val="00443975"/>
    <w:rsid w:val="00452860"/>
    <w:rsid w:val="00457BAE"/>
    <w:rsid w:val="0046338D"/>
    <w:rsid w:val="00471607"/>
    <w:rsid w:val="00472A0D"/>
    <w:rsid w:val="004771F6"/>
    <w:rsid w:val="004A42DA"/>
    <w:rsid w:val="004B5880"/>
    <w:rsid w:val="004B6A09"/>
    <w:rsid w:val="004C1984"/>
    <w:rsid w:val="004D67BD"/>
    <w:rsid w:val="004F3101"/>
    <w:rsid w:val="004F4878"/>
    <w:rsid w:val="00515EC2"/>
    <w:rsid w:val="005173F5"/>
    <w:rsid w:val="0054725A"/>
    <w:rsid w:val="00554B26"/>
    <w:rsid w:val="005631B0"/>
    <w:rsid w:val="005758E1"/>
    <w:rsid w:val="00580165"/>
    <w:rsid w:val="005A696E"/>
    <w:rsid w:val="005B1C4E"/>
    <w:rsid w:val="005B3FB1"/>
    <w:rsid w:val="005D0CB8"/>
    <w:rsid w:val="005E1C8A"/>
    <w:rsid w:val="005E65B1"/>
    <w:rsid w:val="005E7134"/>
    <w:rsid w:val="005F15D7"/>
    <w:rsid w:val="005F252F"/>
    <w:rsid w:val="00602006"/>
    <w:rsid w:val="00604751"/>
    <w:rsid w:val="006066EF"/>
    <w:rsid w:val="006120EF"/>
    <w:rsid w:val="006240A5"/>
    <w:rsid w:val="0063075A"/>
    <w:rsid w:val="00632E3E"/>
    <w:rsid w:val="0064275A"/>
    <w:rsid w:val="0065760F"/>
    <w:rsid w:val="006655A0"/>
    <w:rsid w:val="00672843"/>
    <w:rsid w:val="006C0E9E"/>
    <w:rsid w:val="006C6A82"/>
    <w:rsid w:val="006E4CDA"/>
    <w:rsid w:val="006F2DA2"/>
    <w:rsid w:val="006F6D03"/>
    <w:rsid w:val="0070643F"/>
    <w:rsid w:val="00707F9F"/>
    <w:rsid w:val="00716619"/>
    <w:rsid w:val="00724544"/>
    <w:rsid w:val="00735749"/>
    <w:rsid w:val="0073702A"/>
    <w:rsid w:val="007458A3"/>
    <w:rsid w:val="007511C1"/>
    <w:rsid w:val="00757935"/>
    <w:rsid w:val="00765A75"/>
    <w:rsid w:val="00765B2C"/>
    <w:rsid w:val="007670FD"/>
    <w:rsid w:val="00774C32"/>
    <w:rsid w:val="00780D58"/>
    <w:rsid w:val="0079064D"/>
    <w:rsid w:val="007916E3"/>
    <w:rsid w:val="00796625"/>
    <w:rsid w:val="007A2B25"/>
    <w:rsid w:val="007A519D"/>
    <w:rsid w:val="007A7B15"/>
    <w:rsid w:val="007C0C00"/>
    <w:rsid w:val="007C6A47"/>
    <w:rsid w:val="007F51D0"/>
    <w:rsid w:val="00802553"/>
    <w:rsid w:val="00817CB9"/>
    <w:rsid w:val="00820603"/>
    <w:rsid w:val="00823413"/>
    <w:rsid w:val="0082600F"/>
    <w:rsid w:val="00842A8C"/>
    <w:rsid w:val="00867BD3"/>
    <w:rsid w:val="008704C7"/>
    <w:rsid w:val="00871E4F"/>
    <w:rsid w:val="008A3641"/>
    <w:rsid w:val="008A5290"/>
    <w:rsid w:val="008B36B5"/>
    <w:rsid w:val="008B3E76"/>
    <w:rsid w:val="008C4D7E"/>
    <w:rsid w:val="008F3E47"/>
    <w:rsid w:val="009111AE"/>
    <w:rsid w:val="009153E3"/>
    <w:rsid w:val="00925A74"/>
    <w:rsid w:val="00926809"/>
    <w:rsid w:val="00931BBC"/>
    <w:rsid w:val="00936481"/>
    <w:rsid w:val="00941EC3"/>
    <w:rsid w:val="00946744"/>
    <w:rsid w:val="00955470"/>
    <w:rsid w:val="00961E66"/>
    <w:rsid w:val="00962D4E"/>
    <w:rsid w:val="0096761C"/>
    <w:rsid w:val="00987CF2"/>
    <w:rsid w:val="00987D08"/>
    <w:rsid w:val="009974C1"/>
    <w:rsid w:val="009A2131"/>
    <w:rsid w:val="009A2B21"/>
    <w:rsid w:val="009A6B36"/>
    <w:rsid w:val="009B04BB"/>
    <w:rsid w:val="009B71D9"/>
    <w:rsid w:val="009C31AB"/>
    <w:rsid w:val="009C3FCA"/>
    <w:rsid w:val="009E23AA"/>
    <w:rsid w:val="009E36F0"/>
    <w:rsid w:val="009E4910"/>
    <w:rsid w:val="009E4A5F"/>
    <w:rsid w:val="009F1A5B"/>
    <w:rsid w:val="009F5EB7"/>
    <w:rsid w:val="00A03110"/>
    <w:rsid w:val="00A16BB0"/>
    <w:rsid w:val="00A22782"/>
    <w:rsid w:val="00A3204C"/>
    <w:rsid w:val="00A507FE"/>
    <w:rsid w:val="00A557B0"/>
    <w:rsid w:val="00A628D6"/>
    <w:rsid w:val="00A9029A"/>
    <w:rsid w:val="00A9470B"/>
    <w:rsid w:val="00A96846"/>
    <w:rsid w:val="00AA0A5C"/>
    <w:rsid w:val="00AA0F04"/>
    <w:rsid w:val="00AC438D"/>
    <w:rsid w:val="00AD0B98"/>
    <w:rsid w:val="00AD3387"/>
    <w:rsid w:val="00AF33D6"/>
    <w:rsid w:val="00AF480D"/>
    <w:rsid w:val="00AF6E18"/>
    <w:rsid w:val="00B00B80"/>
    <w:rsid w:val="00B05630"/>
    <w:rsid w:val="00B1202A"/>
    <w:rsid w:val="00B156DA"/>
    <w:rsid w:val="00B22D07"/>
    <w:rsid w:val="00B30C49"/>
    <w:rsid w:val="00B34A8B"/>
    <w:rsid w:val="00B40645"/>
    <w:rsid w:val="00B474FF"/>
    <w:rsid w:val="00B815E6"/>
    <w:rsid w:val="00B84B01"/>
    <w:rsid w:val="00B8634F"/>
    <w:rsid w:val="00B9406A"/>
    <w:rsid w:val="00BC70F1"/>
    <w:rsid w:val="00BD32C2"/>
    <w:rsid w:val="00BE5E50"/>
    <w:rsid w:val="00BF11BC"/>
    <w:rsid w:val="00C01F74"/>
    <w:rsid w:val="00C11B25"/>
    <w:rsid w:val="00C609A5"/>
    <w:rsid w:val="00C7061E"/>
    <w:rsid w:val="00C71133"/>
    <w:rsid w:val="00C72470"/>
    <w:rsid w:val="00C80328"/>
    <w:rsid w:val="00C81503"/>
    <w:rsid w:val="00C971D8"/>
    <w:rsid w:val="00CC5B95"/>
    <w:rsid w:val="00CD484A"/>
    <w:rsid w:val="00CD74B7"/>
    <w:rsid w:val="00D41148"/>
    <w:rsid w:val="00D46348"/>
    <w:rsid w:val="00D52C80"/>
    <w:rsid w:val="00D54D10"/>
    <w:rsid w:val="00D56E5D"/>
    <w:rsid w:val="00D62892"/>
    <w:rsid w:val="00D70B58"/>
    <w:rsid w:val="00D908B6"/>
    <w:rsid w:val="00DA402F"/>
    <w:rsid w:val="00DB59F3"/>
    <w:rsid w:val="00DC11B7"/>
    <w:rsid w:val="00DE339D"/>
    <w:rsid w:val="00DE64C4"/>
    <w:rsid w:val="00DF4AE1"/>
    <w:rsid w:val="00E35F3F"/>
    <w:rsid w:val="00E3798F"/>
    <w:rsid w:val="00E578A5"/>
    <w:rsid w:val="00E66D40"/>
    <w:rsid w:val="00E802D7"/>
    <w:rsid w:val="00E931AD"/>
    <w:rsid w:val="00E94C5E"/>
    <w:rsid w:val="00E96FFA"/>
    <w:rsid w:val="00E97A3F"/>
    <w:rsid w:val="00EA0B06"/>
    <w:rsid w:val="00EA6486"/>
    <w:rsid w:val="00EC5A56"/>
    <w:rsid w:val="00EC5DF1"/>
    <w:rsid w:val="00EF1EA7"/>
    <w:rsid w:val="00EF5DCB"/>
    <w:rsid w:val="00F0340F"/>
    <w:rsid w:val="00F05B97"/>
    <w:rsid w:val="00F20169"/>
    <w:rsid w:val="00F24002"/>
    <w:rsid w:val="00F2516A"/>
    <w:rsid w:val="00F7183B"/>
    <w:rsid w:val="00F80EFB"/>
    <w:rsid w:val="00F83257"/>
    <w:rsid w:val="00F87AD2"/>
    <w:rsid w:val="00F9381E"/>
    <w:rsid w:val="00F971E9"/>
    <w:rsid w:val="00FA69E8"/>
    <w:rsid w:val="00FC1132"/>
    <w:rsid w:val="00FC7815"/>
    <w:rsid w:val="00FE1BC8"/>
    <w:rsid w:val="00FE4A7B"/>
    <w:rsid w:val="00FF03A2"/>
    <w:rsid w:val="00FF25B0"/>
    <w:rsid w:val="00FF720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8D49379"/>
  <w15:chartTrackingRefBased/>
  <w15:docId w15:val="{FDB29ECC-0C37-4F16-A590-0C98BB62509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>
      <w:pPr>
        <w:spacing w:after="12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 w:qFormat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57935"/>
    <w:rPr>
      <w:rFonts w:ascii="Calibri" w:eastAsia="新細明體" w:hAnsi="Calibri" w:cs="Times New Roman"/>
      <w:kern w:val="3"/>
    </w:rPr>
  </w:style>
  <w:style w:type="paragraph" w:styleId="1">
    <w:name w:val="heading 1"/>
    <w:basedOn w:val="a"/>
    <w:link w:val="10"/>
    <w:uiPriority w:val="9"/>
    <w:qFormat/>
    <w:rsid w:val="00757935"/>
    <w:pPr>
      <w:spacing w:before="100" w:after="100"/>
      <w:outlineLvl w:val="0"/>
    </w:pPr>
    <w:rPr>
      <w:rFonts w:ascii="新細明體" w:hAnsi="新細明體" w:cs="新細明體"/>
      <w:b/>
      <w:bCs/>
      <w:sz w:val="48"/>
      <w:szCs w:val="48"/>
    </w:rPr>
  </w:style>
  <w:style w:type="paragraph" w:styleId="2">
    <w:name w:val="heading 2"/>
    <w:basedOn w:val="a"/>
    <w:next w:val="a"/>
    <w:link w:val="20"/>
    <w:uiPriority w:val="9"/>
    <w:unhideWhenUsed/>
    <w:qFormat/>
    <w:rsid w:val="00757935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kern w:val="2"/>
      <w:sz w:val="48"/>
      <w:szCs w:val="4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標題 1 字元"/>
    <w:basedOn w:val="a0"/>
    <w:link w:val="1"/>
    <w:uiPriority w:val="9"/>
    <w:rsid w:val="00757935"/>
    <w:rPr>
      <w:rFonts w:ascii="新細明體" w:eastAsia="新細明體" w:hAnsi="新細明體" w:cs="新細明體"/>
      <w:b/>
      <w:bCs/>
      <w:kern w:val="3"/>
      <w:sz w:val="48"/>
      <w:szCs w:val="48"/>
    </w:rPr>
  </w:style>
  <w:style w:type="character" w:customStyle="1" w:styleId="20">
    <w:name w:val="標題 2 字元"/>
    <w:basedOn w:val="a0"/>
    <w:link w:val="2"/>
    <w:uiPriority w:val="9"/>
    <w:rsid w:val="00757935"/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a3">
    <w:name w:val="List Paragraph"/>
    <w:basedOn w:val="a"/>
    <w:uiPriority w:val="34"/>
    <w:qFormat/>
    <w:rsid w:val="00757935"/>
    <w:pPr>
      <w:ind w:left="480"/>
    </w:pPr>
  </w:style>
  <w:style w:type="character" w:customStyle="1" w:styleId="a4">
    <w:name w:val="清單段落 字元"/>
    <w:basedOn w:val="a0"/>
    <w:rsid w:val="00757935"/>
  </w:style>
  <w:style w:type="paragraph" w:styleId="a5">
    <w:name w:val="header"/>
    <w:basedOn w:val="a"/>
    <w:link w:val="a6"/>
    <w:rsid w:val="0075793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首 字元"/>
    <w:basedOn w:val="a0"/>
    <w:link w:val="a5"/>
    <w:rsid w:val="00757935"/>
    <w:rPr>
      <w:rFonts w:ascii="Calibri" w:eastAsia="新細明體" w:hAnsi="Calibri" w:cs="Times New Roman"/>
      <w:kern w:val="3"/>
      <w:sz w:val="20"/>
      <w:szCs w:val="20"/>
    </w:rPr>
  </w:style>
  <w:style w:type="paragraph" w:styleId="a7">
    <w:name w:val="footer"/>
    <w:basedOn w:val="a"/>
    <w:link w:val="a8"/>
    <w:rsid w:val="00757935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8">
    <w:name w:val="頁尾 字元"/>
    <w:basedOn w:val="a0"/>
    <w:link w:val="a7"/>
    <w:rsid w:val="00757935"/>
    <w:rPr>
      <w:rFonts w:ascii="Calibri" w:eastAsia="新細明體" w:hAnsi="Calibri" w:cs="Times New Roman"/>
      <w:kern w:val="3"/>
      <w:sz w:val="20"/>
      <w:szCs w:val="20"/>
    </w:rPr>
  </w:style>
  <w:style w:type="paragraph" w:customStyle="1" w:styleId="Default">
    <w:name w:val="Default"/>
    <w:rsid w:val="00757935"/>
    <w:pPr>
      <w:widowControl w:val="0"/>
      <w:suppressAutoHyphens/>
      <w:autoSpaceDE w:val="0"/>
      <w:autoSpaceDN w:val="0"/>
      <w:textAlignment w:val="baseline"/>
    </w:pPr>
    <w:rPr>
      <w:rFonts w:ascii="Times New Roman" w:eastAsia="新細明體" w:hAnsi="Times New Roman" w:cs="Times New Roman"/>
      <w:color w:val="000000"/>
      <w:kern w:val="0"/>
      <w:szCs w:val="24"/>
    </w:rPr>
  </w:style>
  <w:style w:type="paragraph" w:styleId="a9">
    <w:name w:val="Balloon Text"/>
    <w:basedOn w:val="a"/>
    <w:link w:val="aa"/>
    <w:rsid w:val="00757935"/>
    <w:rPr>
      <w:rFonts w:ascii="Calibri Light" w:hAnsi="Calibri Light"/>
      <w:sz w:val="18"/>
      <w:szCs w:val="18"/>
    </w:rPr>
  </w:style>
  <w:style w:type="character" w:customStyle="1" w:styleId="aa">
    <w:name w:val="註解方塊文字 字元"/>
    <w:basedOn w:val="a0"/>
    <w:link w:val="a9"/>
    <w:rsid w:val="00757935"/>
    <w:rPr>
      <w:rFonts w:ascii="Calibri Light" w:eastAsia="新細明體" w:hAnsi="Calibri Light" w:cs="Times New Roman"/>
      <w:kern w:val="3"/>
      <w:sz w:val="18"/>
      <w:szCs w:val="18"/>
    </w:rPr>
  </w:style>
  <w:style w:type="paragraph" w:customStyle="1" w:styleId="4">
    <w:name w:val="教案4"/>
    <w:basedOn w:val="a"/>
    <w:rsid w:val="00757935"/>
    <w:pPr>
      <w:jc w:val="center"/>
    </w:pPr>
    <w:rPr>
      <w:rFonts w:ascii="標楷體" w:eastAsia="標楷體" w:hAnsi="標楷體"/>
      <w:color w:val="000000"/>
      <w:szCs w:val="24"/>
    </w:rPr>
  </w:style>
  <w:style w:type="paragraph" w:styleId="ab">
    <w:name w:val="footnote text"/>
    <w:basedOn w:val="a"/>
    <w:link w:val="ac"/>
    <w:uiPriority w:val="99"/>
    <w:rsid w:val="00757935"/>
    <w:pPr>
      <w:snapToGrid w:val="0"/>
    </w:pPr>
    <w:rPr>
      <w:sz w:val="20"/>
      <w:szCs w:val="20"/>
    </w:rPr>
  </w:style>
  <w:style w:type="character" w:customStyle="1" w:styleId="ac">
    <w:name w:val="註腳文字 字元"/>
    <w:basedOn w:val="a0"/>
    <w:link w:val="ab"/>
    <w:uiPriority w:val="99"/>
    <w:rsid w:val="00757935"/>
    <w:rPr>
      <w:rFonts w:ascii="Calibri" w:eastAsia="新細明體" w:hAnsi="Calibri" w:cs="Times New Roman"/>
      <w:kern w:val="3"/>
      <w:sz w:val="20"/>
      <w:szCs w:val="20"/>
    </w:rPr>
  </w:style>
  <w:style w:type="character" w:styleId="ad">
    <w:name w:val="footnote reference"/>
    <w:basedOn w:val="a0"/>
    <w:uiPriority w:val="99"/>
    <w:rsid w:val="00757935"/>
    <w:rPr>
      <w:position w:val="0"/>
      <w:vertAlign w:val="superscript"/>
    </w:rPr>
  </w:style>
  <w:style w:type="paragraph" w:styleId="Web">
    <w:name w:val="Normal (Web)"/>
    <w:basedOn w:val="a"/>
    <w:uiPriority w:val="99"/>
    <w:rsid w:val="00757935"/>
    <w:pPr>
      <w:spacing w:before="100" w:after="100"/>
    </w:pPr>
    <w:rPr>
      <w:rFonts w:ascii="新細明體" w:hAnsi="新細明體" w:cs="新細明體"/>
      <w:kern w:val="0"/>
      <w:szCs w:val="24"/>
    </w:rPr>
  </w:style>
  <w:style w:type="character" w:styleId="ae">
    <w:name w:val="Hyperlink"/>
    <w:basedOn w:val="a0"/>
    <w:uiPriority w:val="99"/>
    <w:qFormat/>
    <w:rsid w:val="00757935"/>
    <w:rPr>
      <w:color w:val="0563C1"/>
      <w:u w:val="single"/>
    </w:rPr>
  </w:style>
  <w:style w:type="character" w:styleId="af">
    <w:name w:val="FollowedHyperlink"/>
    <w:basedOn w:val="a0"/>
    <w:rsid w:val="00757935"/>
    <w:rPr>
      <w:color w:val="954F72"/>
      <w:u w:val="single"/>
    </w:rPr>
  </w:style>
  <w:style w:type="character" w:customStyle="1" w:styleId="11">
    <w:name w:val="未解析的提及項目1"/>
    <w:basedOn w:val="a0"/>
    <w:rsid w:val="00757935"/>
    <w:rPr>
      <w:color w:val="605E5C"/>
      <w:shd w:val="clear" w:color="auto" w:fill="E1DFDD"/>
    </w:rPr>
  </w:style>
  <w:style w:type="character" w:customStyle="1" w:styleId="21">
    <w:name w:val="未解析的提及項目2"/>
    <w:basedOn w:val="a0"/>
    <w:rsid w:val="00757935"/>
    <w:rPr>
      <w:color w:val="605E5C"/>
      <w:shd w:val="clear" w:color="auto" w:fill="E1DFDD"/>
    </w:rPr>
  </w:style>
  <w:style w:type="character" w:styleId="af0">
    <w:name w:val="annotation reference"/>
    <w:basedOn w:val="a0"/>
    <w:rsid w:val="00757935"/>
    <w:rPr>
      <w:sz w:val="18"/>
      <w:szCs w:val="18"/>
    </w:rPr>
  </w:style>
  <w:style w:type="paragraph" w:styleId="af1">
    <w:name w:val="annotation text"/>
    <w:basedOn w:val="a"/>
    <w:link w:val="af2"/>
    <w:rsid w:val="00757935"/>
  </w:style>
  <w:style w:type="character" w:customStyle="1" w:styleId="af2">
    <w:name w:val="註解文字 字元"/>
    <w:basedOn w:val="a0"/>
    <w:link w:val="af1"/>
    <w:rsid w:val="00757935"/>
    <w:rPr>
      <w:rFonts w:ascii="Calibri" w:eastAsia="新細明體" w:hAnsi="Calibri" w:cs="Times New Roman"/>
      <w:kern w:val="3"/>
    </w:rPr>
  </w:style>
  <w:style w:type="paragraph" w:styleId="af3">
    <w:name w:val="annotation subject"/>
    <w:basedOn w:val="af1"/>
    <w:next w:val="af1"/>
    <w:link w:val="af4"/>
    <w:rsid w:val="00757935"/>
    <w:rPr>
      <w:b/>
      <w:bCs/>
    </w:rPr>
  </w:style>
  <w:style w:type="character" w:customStyle="1" w:styleId="af4">
    <w:name w:val="註解主旨 字元"/>
    <w:basedOn w:val="af2"/>
    <w:link w:val="af3"/>
    <w:rsid w:val="00757935"/>
    <w:rPr>
      <w:rFonts w:ascii="Calibri" w:eastAsia="新細明體" w:hAnsi="Calibri" w:cs="Times New Roman"/>
      <w:b/>
      <w:bCs/>
      <w:kern w:val="3"/>
    </w:rPr>
  </w:style>
  <w:style w:type="character" w:customStyle="1" w:styleId="3">
    <w:name w:val="未解析的提及項目3"/>
    <w:basedOn w:val="a0"/>
    <w:rsid w:val="00757935"/>
    <w:rPr>
      <w:color w:val="605E5C"/>
      <w:shd w:val="clear" w:color="auto" w:fill="E1DFDD"/>
    </w:rPr>
  </w:style>
  <w:style w:type="table" w:styleId="af5">
    <w:name w:val="Table Grid"/>
    <w:basedOn w:val="a1"/>
    <w:uiPriority w:val="39"/>
    <w:rsid w:val="00757935"/>
    <w:pPr>
      <w:autoSpaceDN w:val="0"/>
      <w:textAlignment w:val="baseline"/>
    </w:pPr>
    <w:rPr>
      <w:rFonts w:ascii="Calibri" w:eastAsia="新細明體" w:hAnsi="Calibri" w:cs="Times New Roman"/>
      <w:kern w:val="3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f6">
    <w:name w:val="TOC Heading"/>
    <w:basedOn w:val="1"/>
    <w:next w:val="a"/>
    <w:uiPriority w:val="39"/>
    <w:unhideWhenUsed/>
    <w:qFormat/>
    <w:rsid w:val="00757935"/>
    <w:pPr>
      <w:keepNext/>
      <w:keepLines/>
      <w:spacing w:before="480" w:after="0"/>
      <w:outlineLvl w:val="9"/>
    </w:pPr>
    <w:rPr>
      <w:rFonts w:asciiTheme="majorHAnsi" w:eastAsiaTheme="majorEastAsia" w:hAnsiTheme="majorHAnsi" w:cstheme="majorBidi"/>
      <w:color w:val="2F5496" w:themeColor="accent1" w:themeShade="BF"/>
      <w:kern w:val="0"/>
      <w:sz w:val="28"/>
      <w:szCs w:val="28"/>
    </w:rPr>
  </w:style>
  <w:style w:type="paragraph" w:styleId="12">
    <w:name w:val="toc 1"/>
    <w:basedOn w:val="a"/>
    <w:next w:val="a"/>
    <w:autoRedefine/>
    <w:uiPriority w:val="39"/>
    <w:unhideWhenUsed/>
    <w:qFormat/>
    <w:rsid w:val="00757935"/>
    <w:pPr>
      <w:tabs>
        <w:tab w:val="left" w:pos="960"/>
        <w:tab w:val="right" w:leader="dot" w:pos="8296"/>
      </w:tabs>
    </w:pPr>
    <w:rPr>
      <w:rFonts w:ascii="Times New Roman" w:eastAsia="標楷體" w:hAnsi="Times New Roman"/>
      <w:b/>
      <w:noProof/>
      <w:kern w:val="0"/>
      <w:sz w:val="28"/>
      <w:szCs w:val="32"/>
    </w:rPr>
  </w:style>
  <w:style w:type="paragraph" w:styleId="22">
    <w:name w:val="toc 2"/>
    <w:basedOn w:val="a"/>
    <w:next w:val="a"/>
    <w:autoRedefine/>
    <w:uiPriority w:val="39"/>
    <w:unhideWhenUsed/>
    <w:qFormat/>
    <w:rsid w:val="00757935"/>
    <w:pPr>
      <w:tabs>
        <w:tab w:val="left" w:pos="1200"/>
        <w:tab w:val="right" w:leader="dot" w:pos="8296"/>
      </w:tabs>
      <w:spacing w:after="100"/>
      <w:ind w:left="216"/>
    </w:pPr>
    <w:rPr>
      <w:rFonts w:ascii="標楷體" w:eastAsia="標楷體" w:hAnsi="標楷體" w:cstheme="minorBidi"/>
      <w:noProof/>
      <w:kern w:val="0"/>
      <w:szCs w:val="28"/>
    </w:rPr>
  </w:style>
  <w:style w:type="character" w:customStyle="1" w:styleId="apple-style-span">
    <w:name w:val="apple-style-span"/>
    <w:uiPriority w:val="99"/>
    <w:rsid w:val="00757935"/>
  </w:style>
  <w:style w:type="paragraph" w:styleId="30">
    <w:name w:val="toc 3"/>
    <w:basedOn w:val="a"/>
    <w:next w:val="a"/>
    <w:autoRedefine/>
    <w:uiPriority w:val="39"/>
    <w:unhideWhenUsed/>
    <w:rsid w:val="00757935"/>
    <w:pPr>
      <w:ind w:leftChars="400" w:left="960"/>
    </w:pPr>
    <w:rPr>
      <w:rFonts w:asciiTheme="minorHAnsi" w:eastAsiaTheme="minorEastAsia" w:hAnsiTheme="minorHAnsi" w:cstheme="minorBidi"/>
      <w:kern w:val="2"/>
    </w:rPr>
  </w:style>
  <w:style w:type="paragraph" w:customStyle="1" w:styleId="para01">
    <w:name w:val="para01"/>
    <w:basedOn w:val="a"/>
    <w:rsid w:val="00757935"/>
    <w:pPr>
      <w:tabs>
        <w:tab w:val="left" w:pos="0"/>
        <w:tab w:val="left" w:pos="567"/>
        <w:tab w:val="left" w:pos="1531"/>
      </w:tabs>
      <w:spacing w:line="392" w:lineRule="atLeast"/>
    </w:pPr>
    <w:rPr>
      <w:rFonts w:ascii="Times New Roman" w:hAnsi="Times New Roman" w:cs="Tahoma"/>
      <w:color w:val="000000"/>
      <w:kern w:val="0"/>
      <w:sz w:val="23"/>
      <w:szCs w:val="24"/>
      <w:lang w:eastAsia="en-US" w:bidi="en-US"/>
    </w:rPr>
  </w:style>
  <w:style w:type="paragraph" w:styleId="40">
    <w:name w:val="toc 4"/>
    <w:basedOn w:val="a"/>
    <w:next w:val="a"/>
    <w:autoRedefine/>
    <w:uiPriority w:val="39"/>
    <w:unhideWhenUsed/>
    <w:rsid w:val="00757935"/>
    <w:pPr>
      <w:ind w:leftChars="600" w:left="1440"/>
    </w:pPr>
    <w:rPr>
      <w:rFonts w:asciiTheme="minorHAnsi" w:eastAsiaTheme="minorEastAsia" w:hAnsiTheme="minorHAnsi" w:cstheme="minorBidi"/>
      <w:kern w:val="2"/>
    </w:rPr>
  </w:style>
  <w:style w:type="paragraph" w:styleId="5">
    <w:name w:val="toc 5"/>
    <w:basedOn w:val="a"/>
    <w:next w:val="a"/>
    <w:autoRedefine/>
    <w:uiPriority w:val="39"/>
    <w:unhideWhenUsed/>
    <w:rsid w:val="00757935"/>
    <w:pPr>
      <w:ind w:leftChars="800" w:left="1920"/>
    </w:pPr>
    <w:rPr>
      <w:rFonts w:asciiTheme="minorHAnsi" w:eastAsiaTheme="minorEastAsia" w:hAnsiTheme="minorHAnsi" w:cstheme="minorBidi"/>
      <w:kern w:val="2"/>
    </w:rPr>
  </w:style>
  <w:style w:type="paragraph" w:styleId="6">
    <w:name w:val="toc 6"/>
    <w:basedOn w:val="a"/>
    <w:next w:val="a"/>
    <w:autoRedefine/>
    <w:uiPriority w:val="39"/>
    <w:unhideWhenUsed/>
    <w:rsid w:val="00757935"/>
    <w:pPr>
      <w:ind w:leftChars="1000" w:left="2400"/>
    </w:pPr>
    <w:rPr>
      <w:rFonts w:asciiTheme="minorHAnsi" w:eastAsiaTheme="minorEastAsia" w:hAnsiTheme="minorHAnsi" w:cstheme="minorBidi"/>
      <w:kern w:val="2"/>
    </w:rPr>
  </w:style>
  <w:style w:type="paragraph" w:styleId="7">
    <w:name w:val="toc 7"/>
    <w:basedOn w:val="a"/>
    <w:next w:val="a"/>
    <w:autoRedefine/>
    <w:uiPriority w:val="39"/>
    <w:unhideWhenUsed/>
    <w:rsid w:val="00757935"/>
    <w:pPr>
      <w:ind w:leftChars="1200" w:left="2880"/>
    </w:pPr>
    <w:rPr>
      <w:rFonts w:asciiTheme="minorHAnsi" w:eastAsiaTheme="minorEastAsia" w:hAnsiTheme="minorHAnsi" w:cstheme="minorBidi"/>
      <w:kern w:val="2"/>
    </w:rPr>
  </w:style>
  <w:style w:type="paragraph" w:styleId="8">
    <w:name w:val="toc 8"/>
    <w:basedOn w:val="a"/>
    <w:next w:val="a"/>
    <w:autoRedefine/>
    <w:uiPriority w:val="39"/>
    <w:unhideWhenUsed/>
    <w:rsid w:val="00757935"/>
    <w:pPr>
      <w:ind w:leftChars="1400" w:left="3360"/>
    </w:pPr>
    <w:rPr>
      <w:rFonts w:asciiTheme="minorHAnsi" w:eastAsiaTheme="minorEastAsia" w:hAnsiTheme="minorHAnsi" w:cstheme="minorBidi"/>
      <w:kern w:val="2"/>
    </w:rPr>
  </w:style>
  <w:style w:type="paragraph" w:styleId="9">
    <w:name w:val="toc 9"/>
    <w:basedOn w:val="a"/>
    <w:next w:val="a"/>
    <w:autoRedefine/>
    <w:uiPriority w:val="39"/>
    <w:unhideWhenUsed/>
    <w:rsid w:val="00757935"/>
    <w:pPr>
      <w:ind w:leftChars="1600" w:left="3840"/>
    </w:pPr>
    <w:rPr>
      <w:rFonts w:asciiTheme="minorHAnsi" w:eastAsiaTheme="minorEastAsia" w:hAnsiTheme="minorHAnsi" w:cstheme="minorBidi"/>
      <w:kern w:val="2"/>
    </w:rPr>
  </w:style>
  <w:style w:type="paragraph" w:styleId="af7">
    <w:name w:val="Salutation"/>
    <w:basedOn w:val="a"/>
    <w:next w:val="a"/>
    <w:link w:val="af8"/>
    <w:uiPriority w:val="99"/>
    <w:unhideWhenUsed/>
    <w:rsid w:val="00757935"/>
    <w:rPr>
      <w:rFonts w:ascii="標楷體" w:eastAsia="標楷體" w:hAnsi="標楷體" w:cstheme="minorBidi"/>
      <w:kern w:val="2"/>
    </w:rPr>
  </w:style>
  <w:style w:type="character" w:customStyle="1" w:styleId="af8">
    <w:name w:val="問候 字元"/>
    <w:basedOn w:val="a0"/>
    <w:link w:val="af7"/>
    <w:uiPriority w:val="99"/>
    <w:rsid w:val="00757935"/>
    <w:rPr>
      <w:rFonts w:ascii="標楷體" w:eastAsia="標楷體" w:hAnsi="標楷體"/>
    </w:rPr>
  </w:style>
  <w:style w:type="paragraph" w:styleId="af9">
    <w:name w:val="Closing"/>
    <w:basedOn w:val="a"/>
    <w:link w:val="afa"/>
    <w:uiPriority w:val="99"/>
    <w:unhideWhenUsed/>
    <w:rsid w:val="00757935"/>
    <w:pPr>
      <w:ind w:leftChars="1800" w:left="100"/>
    </w:pPr>
    <w:rPr>
      <w:rFonts w:ascii="標楷體" w:eastAsia="標楷體" w:hAnsi="標楷體" w:cstheme="minorBidi"/>
      <w:kern w:val="2"/>
    </w:rPr>
  </w:style>
  <w:style w:type="character" w:customStyle="1" w:styleId="afa">
    <w:name w:val="結語 字元"/>
    <w:basedOn w:val="a0"/>
    <w:link w:val="af9"/>
    <w:uiPriority w:val="99"/>
    <w:rsid w:val="00757935"/>
    <w:rPr>
      <w:rFonts w:ascii="標楷體" w:eastAsia="標楷體" w:hAnsi="標楷體"/>
    </w:rPr>
  </w:style>
  <w:style w:type="character" w:styleId="afb">
    <w:name w:val="Strong"/>
    <w:basedOn w:val="a0"/>
    <w:uiPriority w:val="22"/>
    <w:qFormat/>
    <w:rsid w:val="00757935"/>
    <w:rPr>
      <w:b/>
      <w:bCs/>
    </w:rPr>
  </w:style>
  <w:style w:type="character" w:styleId="afc">
    <w:name w:val="Unresolved Mention"/>
    <w:basedOn w:val="a0"/>
    <w:uiPriority w:val="99"/>
    <w:semiHidden/>
    <w:unhideWhenUsed/>
    <w:rsid w:val="00361178"/>
    <w:rPr>
      <w:color w:val="605E5C"/>
      <w:shd w:val="clear" w:color="auto" w:fill="E1DFDD"/>
    </w:rPr>
  </w:style>
  <w:style w:type="paragraph" w:styleId="afd">
    <w:name w:val="No Spacing"/>
    <w:uiPriority w:val="1"/>
    <w:qFormat/>
    <w:rsid w:val="00A9470B"/>
    <w:pPr>
      <w:widowControl w:val="0"/>
      <w:suppressAutoHyphens/>
      <w:autoSpaceDN w:val="0"/>
      <w:textAlignment w:val="baseline"/>
    </w:pPr>
    <w:rPr>
      <w:rFonts w:ascii="Calibri" w:eastAsia="新細明體" w:hAnsi="Calibri" w:cs="Times New Roman"/>
      <w:kern w:val="3"/>
    </w:rPr>
  </w:style>
  <w:style w:type="table" w:styleId="afe">
    <w:name w:val="Grid Table Light"/>
    <w:basedOn w:val="a1"/>
    <w:uiPriority w:val="40"/>
    <w:rsid w:val="00A9470B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  <w:style w:type="table" w:styleId="13">
    <w:name w:val="Plain Table 1"/>
    <w:basedOn w:val="a1"/>
    <w:uiPriority w:val="41"/>
    <w:rsid w:val="00A9470B"/>
    <w:tblPr>
      <w:tblStyleRowBandSize w:val="1"/>
      <w:tblStyleColBandSize w:val="1"/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  <w:tblStylePr w:type="firstRow">
      <w:rPr>
        <w:b/>
        <w:bCs/>
      </w:rPr>
    </w:tblStylePr>
    <w:tblStylePr w:type="lastRow">
      <w:rPr>
        <w:b/>
        <w:bCs/>
      </w:rPr>
      <w:tblPr/>
      <w:tcPr>
        <w:tcBorders>
          <w:top w:val="double" w:sz="4" w:space="0" w:color="BFBFBF" w:themeColor="background1" w:themeShade="BF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23">
    <w:name w:val="Plain Table 2"/>
    <w:basedOn w:val="a1"/>
    <w:uiPriority w:val="42"/>
    <w:rsid w:val="00A9470B"/>
    <w:tblPr>
      <w:tblStyleRowBandSize w:val="1"/>
      <w:tblStyleColBandSize w:val="1"/>
      <w:tblBorders>
        <w:top w:val="single" w:sz="4" w:space="0" w:color="7F7F7F" w:themeColor="text1" w:themeTint="80"/>
        <w:bottom w:val="single" w:sz="4" w:space="0" w:color="7F7F7F" w:themeColor="text1" w:themeTint="80"/>
      </w:tblBorders>
    </w:tblPr>
    <w:tblStylePr w:type="firstRow">
      <w:rPr>
        <w:b/>
        <w:bCs/>
      </w:rPr>
      <w:tblPr/>
      <w:tcPr>
        <w:tcBorders>
          <w:bottom w:val="single" w:sz="4" w:space="0" w:color="7F7F7F" w:themeColor="text1" w:themeTint="80"/>
        </w:tcBorders>
      </w:tcPr>
    </w:tblStylePr>
    <w:tblStylePr w:type="lastRow">
      <w:rPr>
        <w:b/>
        <w:bCs/>
      </w:rPr>
      <w:tblPr/>
      <w:tcPr>
        <w:tcBorders>
          <w:top w:val="single" w:sz="4" w:space="0" w:color="7F7F7F" w:themeColor="text1" w:themeTint="8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2Vert">
      <w:tblPr/>
      <w:tcPr>
        <w:tcBorders>
          <w:left w:val="single" w:sz="4" w:space="0" w:color="7F7F7F" w:themeColor="text1" w:themeTint="80"/>
          <w:right w:val="single" w:sz="4" w:space="0" w:color="7F7F7F" w:themeColor="text1" w:themeTint="80"/>
        </w:tcBorders>
      </w:tcPr>
    </w:tblStylePr>
    <w:tblStylePr w:type="band1Horz">
      <w:tblPr/>
      <w:tcPr>
        <w:tcBorders>
          <w:top w:val="single" w:sz="4" w:space="0" w:color="7F7F7F" w:themeColor="text1" w:themeTint="80"/>
          <w:bottom w:val="single" w:sz="4" w:space="0" w:color="7F7F7F" w:themeColor="text1" w:themeTint="80"/>
        </w:tcBorders>
      </w:tcPr>
    </w:tblStylePr>
  </w:style>
  <w:style w:type="table" w:styleId="41">
    <w:name w:val="Plain Table 4"/>
    <w:basedOn w:val="a1"/>
    <w:uiPriority w:val="44"/>
    <w:rsid w:val="00A9470B"/>
    <w:tblPr>
      <w:tblStyleRowBandSize w:val="1"/>
      <w:tblStyleColBandSize w:val="1"/>
    </w:tblPr>
    <w:tblStylePr w:type="firstRow">
      <w:rPr>
        <w:b/>
        <w:bCs/>
      </w:rPr>
    </w:tblStylePr>
    <w:tblStylePr w:type="lastRow">
      <w:rPr>
        <w:b/>
        <w:bCs/>
      </w:r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table" w:styleId="50">
    <w:name w:val="Plain Table 5"/>
    <w:basedOn w:val="a1"/>
    <w:uiPriority w:val="45"/>
    <w:rsid w:val="00A9470B"/>
    <w:tblPr>
      <w:tblStyleRowBandSize w:val="1"/>
      <w:tblStyleColBandSize w:val="1"/>
      <w:tblBorders>
        <w:insideH w:val="single" w:sz="4" w:space="0" w:color="auto"/>
      </w:tblBorders>
    </w:tblPr>
    <w:tblStylePr w:type="fir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bottom w:val="single" w:sz="4" w:space="0" w:color="7F7F7F" w:themeColor="text1" w:themeTint="80"/>
        </w:tcBorders>
        <w:shd w:val="clear" w:color="auto" w:fill="FFFFFF" w:themeFill="background1"/>
      </w:tcPr>
    </w:tblStylePr>
    <w:tblStylePr w:type="lastRow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top w:val="single" w:sz="4" w:space="0" w:color="7F7F7F" w:themeColor="text1" w:themeTint="80"/>
        </w:tcBorders>
        <w:shd w:val="clear" w:color="auto" w:fill="FFFFFF" w:themeFill="background1"/>
      </w:tcPr>
    </w:tblStylePr>
    <w:tblStylePr w:type="firstCol">
      <w:pPr>
        <w:jc w:val="right"/>
      </w:pPr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right w:val="single" w:sz="4" w:space="0" w:color="7F7F7F" w:themeColor="text1" w:themeTint="80"/>
        </w:tcBorders>
        <w:shd w:val="clear" w:color="auto" w:fill="FFFFFF" w:themeFill="background1"/>
      </w:tcPr>
    </w:tblStylePr>
    <w:tblStylePr w:type="lastCol">
      <w:rPr>
        <w:rFonts w:asciiTheme="majorHAnsi" w:eastAsiaTheme="majorEastAsia" w:hAnsiTheme="majorHAnsi" w:cstheme="majorBidi"/>
        <w:i/>
        <w:iCs/>
        <w:sz w:val="26"/>
      </w:rPr>
      <w:tblPr/>
      <w:tcPr>
        <w:tcBorders>
          <w:left w:val="single" w:sz="4" w:space="0" w:color="7F7F7F" w:themeColor="text1" w:themeTint="80"/>
        </w:tcBorders>
        <w:shd w:val="clear" w:color="auto" w:fill="FFFFFF" w:themeFill="background1"/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  <w:tblStylePr w:type="seCell">
      <w:tblPr/>
      <w:tcPr>
        <w:tcBorders>
          <w:left w:val="nil"/>
        </w:tcBorders>
      </w:tcPr>
    </w:tblStylePr>
    <w:tblStylePr w:type="swCell">
      <w:tblPr/>
      <w:tcPr>
        <w:tcBorders>
          <w:right w:val="nil"/>
        </w:tcBorders>
      </w:tcPr>
    </w:tblStylePr>
  </w:style>
  <w:style w:type="table" w:styleId="14">
    <w:name w:val="Grid Table 1 Light"/>
    <w:basedOn w:val="a1"/>
    <w:uiPriority w:val="46"/>
    <w:rsid w:val="00A9470B"/>
    <w:tblPr>
      <w:tblStyleRowBandSize w:val="1"/>
      <w:tblStyleColBandSize w:val="1"/>
      <w:tblBorders>
        <w:top w:val="single" w:sz="4" w:space="0" w:color="999999" w:themeColor="text1" w:themeTint="66"/>
        <w:left w:val="single" w:sz="4" w:space="0" w:color="999999" w:themeColor="text1" w:themeTint="66"/>
        <w:bottom w:val="single" w:sz="4" w:space="0" w:color="999999" w:themeColor="text1" w:themeTint="66"/>
        <w:right w:val="single" w:sz="4" w:space="0" w:color="999999" w:themeColor="text1" w:themeTint="66"/>
        <w:insideH w:val="single" w:sz="4" w:space="0" w:color="999999" w:themeColor="text1" w:themeTint="66"/>
        <w:insideV w:val="single" w:sz="4" w:space="0" w:color="999999" w:themeColor="text1" w:themeTint="66"/>
      </w:tblBorders>
    </w:tblPr>
    <w:tblStylePr w:type="firstRow">
      <w:rPr>
        <w:b/>
        <w:bCs/>
      </w:rPr>
      <w:tblPr/>
      <w:tcPr>
        <w:tcBorders>
          <w:bottom w:val="single" w:sz="12" w:space="0" w:color="666666" w:themeColor="text1" w:themeTint="99"/>
        </w:tcBorders>
      </w:tcPr>
    </w:tblStylePr>
    <w:tblStylePr w:type="lastRow">
      <w:rPr>
        <w:b/>
        <w:bCs/>
      </w:rPr>
      <w:tblPr/>
      <w:tcPr>
        <w:tcBorders>
          <w:top w:val="double" w:sz="2" w:space="0" w:color="666666" w:themeColor="text1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</w:style>
  <w:style w:type="table" w:customStyle="1" w:styleId="15">
    <w:name w:val="表格格線1"/>
    <w:basedOn w:val="a1"/>
    <w:next w:val="af5"/>
    <w:uiPriority w:val="59"/>
    <w:rsid w:val="00780D5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24">
    <w:name w:val="表格格線2"/>
    <w:basedOn w:val="a1"/>
    <w:next w:val="af5"/>
    <w:uiPriority w:val="39"/>
    <w:rsid w:val="005631B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ff">
    <w:name w:val="正文"/>
    <w:rsid w:val="00C7061E"/>
    <w:pPr>
      <w:widowControl w:val="0"/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Calibri" w:eastAsia="Calibri" w:hAnsi="Calibri" w:cs="Calibri"/>
      <w:color w:val="000000"/>
      <w:szCs w:val="24"/>
      <w:u w:color="000000"/>
      <w:bdr w:val="nil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jpeg"/><Relationship Id="rId18" Type="http://schemas.openxmlformats.org/officeDocument/2006/relationships/image" Target="media/image9.jpeg"/><Relationship Id="rId26" Type="http://schemas.openxmlformats.org/officeDocument/2006/relationships/hyperlink" Target="https://the.nmth.gov.tw/nmth/zh-tw/Item/Detail/7a246140-2b78-4541-a1d8-8db564b7a3ec" TargetMode="External"/><Relationship Id="rId39" Type="http://schemas.openxmlformats.org/officeDocument/2006/relationships/hyperlink" Target="file:///C:/Users/khjht/Downloads/02&#26519;&#29577;&#33593;3&#26657;&#31295;1119_pdf.pdf" TargetMode="External"/><Relationship Id="rId21" Type="http://schemas.openxmlformats.org/officeDocument/2006/relationships/image" Target="media/image11.png"/><Relationship Id="rId34" Type="http://schemas.openxmlformats.org/officeDocument/2006/relationships/hyperlink" Target="https://tcmb.culture.tw/zh-tw/detail?indexCode=online_metadata&amp;id=87377" TargetMode="External"/><Relationship Id="rId42" Type="http://schemas.openxmlformats.org/officeDocument/2006/relationships/hyperlink" Target="https://collections.nmth.gov.tw/CollectionContent.aspx?a=132&amp;RNO=2004.028.1324" TargetMode="Externa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image" Target="media/image8.png"/><Relationship Id="rId29" Type="http://schemas.openxmlformats.org/officeDocument/2006/relationships/hyperlink" Target="https://collections.nmth.gov.tw/article.aspx?a=246" TargetMode="Externa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3.emf"/><Relationship Id="rId24" Type="http://schemas.openxmlformats.org/officeDocument/2006/relationships/image" Target="media/image13.png"/><Relationship Id="rId32" Type="http://schemas.openxmlformats.org/officeDocument/2006/relationships/hyperlink" Target="https://collections.nmth.gov.tw/CollectionContent.aspx?a=132&amp;rno=2011.022.0003.0040" TargetMode="External"/><Relationship Id="rId37" Type="http://schemas.openxmlformats.org/officeDocument/2006/relationships/hyperlink" Target="https://the.nmth.gov.tw/nmth/zh-TW/Item/Detail/76c699d4-4826-4e75-ba9e-addd643d048f" TargetMode="External"/><Relationship Id="rId40" Type="http://schemas.openxmlformats.org/officeDocument/2006/relationships/hyperlink" Target="chrome-extension://efaidnbmnnnibpcajpcglclefindmkaj/https:/www.drnh.gov.tw/var/file/3/1003/img/10/353711375.pdf" TargetMode="External"/><Relationship Id="rId45" Type="http://schemas.openxmlformats.org/officeDocument/2006/relationships/theme" Target="theme/theme1.xml"/><Relationship Id="rId5" Type="http://schemas.openxmlformats.org/officeDocument/2006/relationships/webSettings" Target="webSettings.xml"/><Relationship Id="rId15" Type="http://schemas.openxmlformats.org/officeDocument/2006/relationships/image" Target="media/image7.png"/><Relationship Id="rId23" Type="http://schemas.openxmlformats.org/officeDocument/2006/relationships/image" Target="media/image12.png"/><Relationship Id="rId28" Type="http://schemas.openxmlformats.org/officeDocument/2006/relationships/hyperlink" Target="https://www.ith.sinica.edu.tw/quarterly_history_look.php?l=c&amp;id=675" TargetMode="External"/><Relationship Id="rId36" Type="http://schemas.openxmlformats.org/officeDocument/2006/relationships/hyperlink" Target="https://the.nmth.gov.tw/nmth/zh-tw/Item/Detail/a22dac7f-49e8-4b3e-b94a-71ce2ca57d6f" TargetMode="External"/><Relationship Id="rId10" Type="http://schemas.openxmlformats.org/officeDocument/2006/relationships/hyperlink" Target="https://the.nmth.gov.tw/nmth/zh-tw/Item/Detail/7a246140-2b78-4541-a1d8-8db564b7a3ec" TargetMode="External"/><Relationship Id="rId19" Type="http://schemas.openxmlformats.org/officeDocument/2006/relationships/image" Target="media/image10.png"/><Relationship Id="rId31" Type="http://schemas.openxmlformats.org/officeDocument/2006/relationships/hyperlink" Target="https://collections.nmth.gov.tw/CollectionContent.aspx?a=132&amp;rno=2018.011.0049.0015&amp;sal=Y" TargetMode="External"/><Relationship Id="rId44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image" Target="media/image6.jpeg"/><Relationship Id="rId22" Type="http://schemas.microsoft.com/office/2007/relationships/hdphoto" Target="media/hdphoto3.wdp"/><Relationship Id="rId27" Type="http://schemas.openxmlformats.org/officeDocument/2006/relationships/hyperlink" Target="https://www.nmth.gov.tw/cp.aspx?n=8622" TargetMode="External"/><Relationship Id="rId30" Type="http://schemas.openxmlformats.org/officeDocument/2006/relationships/hyperlink" Target="https://tcmb.culture.tw/zh-tw/detail?indexCode=online_metadata&amp;id=3214946" TargetMode="External"/><Relationship Id="rId35" Type="http://schemas.openxmlformats.org/officeDocument/2006/relationships/hyperlink" Target="chrome-extension://efaidnbmnnnibpcajpcglclefindmkaj/https:/dweb.cjcu.edu.tw/ShepherdFiles/C0203/File/2020020511175963.pdf" TargetMode="External"/><Relationship Id="rId43" Type="http://schemas.openxmlformats.org/officeDocument/2006/relationships/header" Target="header1.xml"/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12" Type="http://schemas.openxmlformats.org/officeDocument/2006/relationships/image" Target="media/image4.jpeg"/><Relationship Id="rId17" Type="http://schemas.microsoft.com/office/2007/relationships/hdphoto" Target="media/hdphoto1.wdp"/><Relationship Id="rId25" Type="http://schemas.openxmlformats.org/officeDocument/2006/relationships/hyperlink" Target="https://the.nmth.gov.tw/nmth/zh-tw/Item/Detail/7a246140-2b78-4541-a1d8-8db564b7a3ec" TargetMode="External"/><Relationship Id="rId33" Type="http://schemas.openxmlformats.org/officeDocument/2006/relationships/hyperlink" Target="https://collections.nmth.gov.tw/CollectionContent.aspx?a=132&amp;rno=2001.008.0574" TargetMode="External"/><Relationship Id="rId38" Type="http://schemas.openxmlformats.org/officeDocument/2006/relationships/hyperlink" Target="https://curation.culture.tw/curation/public?id=111" TargetMode="External"/><Relationship Id="rId20" Type="http://schemas.microsoft.com/office/2007/relationships/hdphoto" Target="media/hdphoto2.wdp"/><Relationship Id="rId41" Type="http://schemas.openxmlformats.org/officeDocument/2006/relationships/hyperlink" Target="https://tcmb.culture.tw/zh-tw/detail?indexCode=MOCCOLLECTIONS&amp;id=11000013768" TargetMode="Externa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38D32BC6-71F6-2B4B-991A-2F747B7F18B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5</TotalTime>
  <Pages>7</Pages>
  <Words>1142</Words>
  <Characters>6515</Characters>
  <Application>Microsoft Office Word</Application>
  <DocSecurity>0</DocSecurity>
  <Lines>54</Lines>
  <Paragraphs>15</Paragraphs>
  <ScaleCrop>false</ScaleCrop>
  <Company/>
  <LinksUpToDate>false</LinksUpToDate>
  <CharactersWithSpaces>7642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Kuma</dc:creator>
  <cp:keywords/>
  <dc:description/>
  <cp:lastModifiedBy>宇晨 張</cp:lastModifiedBy>
  <cp:revision>3</cp:revision>
  <dcterms:created xsi:type="dcterms:W3CDTF">2025-07-11T03:46:00Z</dcterms:created>
  <dcterms:modified xsi:type="dcterms:W3CDTF">2025-07-13T03:29:00Z</dcterms:modified>
</cp:coreProperties>
</file>